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E60" w:rsidRPr="00B27831" w:rsidRDefault="00F01E60" w:rsidP="00F01E60">
      <w:pPr>
        <w:rPr>
          <w:rFonts w:ascii="Times New Roman" w:hAnsi="Times New Roman"/>
        </w:rPr>
      </w:pPr>
      <w:bookmarkStart w:id="0" w:name="_Toc433356402"/>
      <w:bookmarkStart w:id="1" w:name="_GoBack"/>
      <w:bookmarkEnd w:id="1"/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E359FF" w:rsidRPr="00B27831" w:rsidTr="00D35EC4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05480" w:rsidRPr="00B27831" w:rsidRDefault="00605480" w:rsidP="00FF5A4C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480" w:rsidRPr="00B27831" w:rsidRDefault="00605480" w:rsidP="00605480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831">
              <w:rPr>
                <w:rFonts w:ascii="Times New Roman" w:hAnsi="Times New Roman"/>
                <w:b/>
                <w:sz w:val="24"/>
                <w:szCs w:val="24"/>
              </w:rPr>
              <w:t>PERFIL PROFESIONAL</w:t>
            </w:r>
          </w:p>
          <w:p w:rsidR="00605480" w:rsidRPr="00B27831" w:rsidRDefault="00605480" w:rsidP="00FF5A4C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5EC4" w:rsidRPr="00B27831" w:rsidTr="00D35EC4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5EC4" w:rsidRPr="00B27831" w:rsidRDefault="00D35EC4" w:rsidP="00FF5A4C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9FF" w:rsidRPr="00B27831" w:rsidTr="00D35EC4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9FF" w:rsidRPr="00B27831" w:rsidRDefault="00605480" w:rsidP="00886A24">
            <w:pPr>
              <w:pStyle w:val="texto"/>
              <w:spacing w:after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B27831">
              <w:rPr>
                <w:rFonts w:ascii="Times New Roman" w:hAnsi="Times New Roman"/>
                <w:sz w:val="22"/>
                <w:szCs w:val="22"/>
              </w:rPr>
              <w:t>De manera espec</w:t>
            </w:r>
            <w:r w:rsidR="00A859DE" w:rsidRPr="00B27831">
              <w:rPr>
                <w:rFonts w:ascii="Times New Roman" w:hAnsi="Times New Roman"/>
                <w:sz w:val="22"/>
                <w:szCs w:val="22"/>
              </w:rPr>
              <w:t>ífica, se enuncian los conocimiento, habilidades y destrezas, actitudes y valores que se habrán de desarrollar durante su formación:</w:t>
            </w:r>
          </w:p>
          <w:p w:rsidR="00BA3886" w:rsidRPr="00B27831" w:rsidRDefault="00BA3886" w:rsidP="00886A24">
            <w:p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Conocimientos de:</w:t>
            </w:r>
          </w:p>
          <w:p w:rsidR="00BA3886" w:rsidRPr="00B27831" w:rsidRDefault="00BA3886" w:rsidP="00886A24">
            <w:pPr>
              <w:jc w:val="both"/>
              <w:rPr>
                <w:rFonts w:ascii="Times New Roman" w:hAnsi="Times New Roman"/>
              </w:rPr>
            </w:pP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Alteraciones metabólicas y endócrinas del paciente adulto.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Uso de antibióticos para el tratamiento de infecciones.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Relaciones, estructura y función del sistema circulatorio del cuerpo humano.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Fisiología cardiovascular, sus alteraciones, trastornos e insuficiencias.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 xml:space="preserve">Terapéutica </w:t>
            </w:r>
            <w:proofErr w:type="spellStart"/>
            <w:r w:rsidRPr="00B27831">
              <w:rPr>
                <w:rFonts w:ascii="Times New Roman" w:hAnsi="Times New Roman"/>
              </w:rPr>
              <w:t>perioperatoria</w:t>
            </w:r>
            <w:proofErr w:type="spellEnd"/>
            <w:r w:rsidRPr="00B27831">
              <w:rPr>
                <w:rFonts w:ascii="Times New Roman" w:hAnsi="Times New Roman"/>
              </w:rPr>
              <w:t xml:space="preserve"> y el manejo del paciente sometido a cirugía cardiovascular.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Fisiopatología, clasificación y tratamiento de la hipertensión pulmonar aguda y crónica.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Fisiopatología respiratoria, estados asmáticos, neumonía, insuficiencia, infecciones, obstrucción y ahogamiento.</w:t>
            </w:r>
          </w:p>
          <w:p w:rsidR="00280B51" w:rsidRPr="00B27831" w:rsidRDefault="00280B51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Principios de ventilación mecánica y aérea.</w:t>
            </w:r>
          </w:p>
          <w:p w:rsidR="00280B51" w:rsidRPr="00B27831" w:rsidRDefault="00280B51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Regulación renal de líquidos y electrolitos.</w:t>
            </w:r>
          </w:p>
          <w:p w:rsidR="00280B51" w:rsidRPr="00B27831" w:rsidRDefault="00280B51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Pruebas de laboratorio y gabinete de nefrología.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Los protocolos para el apoyo vital cardiaco, BLS y ACLS.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Modalidades convencionales y no convencionales de ventilación mecánica y área.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Técnicas de entubación y extubación.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  <w:iCs/>
                <w:lang w:val="es-ES"/>
              </w:rPr>
              <w:t>Técnicas de apertura pulmonar y medidas de protección pulmonar.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Tratamiento de lesiones por aplastamiento, quemaduras y politraumatismo.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Técnica de apoyo vital avanzado en trauma (ATLS).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Procedimientos terapéuticos para la rehabilitación.</w:t>
            </w:r>
          </w:p>
          <w:p w:rsidR="008004F4" w:rsidRPr="00B27831" w:rsidRDefault="00910DC6" w:rsidP="008004F4">
            <w:pPr>
              <w:pStyle w:val="Prrafodelista"/>
              <w:numPr>
                <w:ilvl w:val="0"/>
                <w:numId w:val="18"/>
              </w:numPr>
              <w:tabs>
                <w:tab w:val="left" w:pos="993"/>
              </w:tabs>
              <w:ind w:right="284"/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 xml:space="preserve">Urgencias médicas; </w:t>
            </w:r>
            <w:r w:rsidR="008004F4" w:rsidRPr="00B27831">
              <w:rPr>
                <w:rFonts w:ascii="Times New Roman" w:hAnsi="Times New Roman"/>
              </w:rPr>
              <w:t>gastrointestinal, genitourinaria, gineco-obstétrica; manejo perioperatorio de pacientes sometidos a cirugía.</w:t>
            </w:r>
          </w:p>
          <w:p w:rsidR="00D762E9" w:rsidRPr="00B27831" w:rsidRDefault="00D762E9" w:rsidP="008004F4">
            <w:pPr>
              <w:pStyle w:val="Prrafodelista"/>
              <w:numPr>
                <w:ilvl w:val="0"/>
                <w:numId w:val="18"/>
              </w:numPr>
              <w:tabs>
                <w:tab w:val="left" w:pos="993"/>
              </w:tabs>
              <w:ind w:right="284"/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Principios de trasplante de órganos y donación.</w:t>
            </w:r>
          </w:p>
          <w:p w:rsidR="00D762E9" w:rsidRPr="00B27831" w:rsidRDefault="00280B51" w:rsidP="008004F4">
            <w:pPr>
              <w:pStyle w:val="Prrafodelista"/>
              <w:numPr>
                <w:ilvl w:val="0"/>
                <w:numId w:val="18"/>
              </w:numPr>
              <w:tabs>
                <w:tab w:val="left" w:pos="993"/>
              </w:tabs>
              <w:ind w:right="284"/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Principios de exploración neurología y uso de aparatos de radiología.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Procedimientos de vigilancia y recuperación en procedimientos de alto riesgo.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 xml:space="preserve">Proceso y tipos de comunicación en el ámbito medico; educación metodologías de enseñanza y aprendizaje e intervención educativa médica. 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Gestión de la calidad; mejora continua; seguridad en la prevención de riesgos, y guías de práctica clínica.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Fundamentos de administración, gestión de la información y legislación en salud.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Bases de metodología de la investigación médica y análisis estadístico.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Ética en la investigación; documentos científicos de acuerdo a los protocolos médicos; presentación de proyectos de investigación.</w:t>
            </w:r>
          </w:p>
          <w:p w:rsidR="00BA3886" w:rsidRPr="00B27831" w:rsidRDefault="00BA388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Principios y problemas bioéticos; conflictos de interés.</w:t>
            </w:r>
          </w:p>
          <w:p w:rsidR="00910DC6" w:rsidRPr="00B27831" w:rsidRDefault="00910DC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Normas y reglamentos que regulan la práctica médica.</w:t>
            </w:r>
          </w:p>
          <w:p w:rsidR="00910DC6" w:rsidRPr="00B27831" w:rsidRDefault="00910DC6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Proyectos y protocolos de investigación</w:t>
            </w:r>
          </w:p>
          <w:p w:rsidR="00910DC6" w:rsidRPr="00B27831" w:rsidRDefault="00910DC6" w:rsidP="008004F4">
            <w:pPr>
              <w:pStyle w:val="Prrafodelista"/>
              <w:ind w:left="360"/>
              <w:jc w:val="both"/>
              <w:rPr>
                <w:rFonts w:ascii="Times New Roman" w:hAnsi="Times New Roman"/>
              </w:rPr>
            </w:pPr>
          </w:p>
          <w:p w:rsidR="00E359FF" w:rsidRPr="00B27831" w:rsidRDefault="00E359FF" w:rsidP="00605480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E359FF" w:rsidRPr="00B27831" w:rsidRDefault="00E359FF" w:rsidP="00F01E60">
      <w:pPr>
        <w:rPr>
          <w:rFonts w:ascii="Times New Roman" w:hAnsi="Times New Roman"/>
        </w:rPr>
      </w:pPr>
    </w:p>
    <w:p w:rsidR="00BA3886" w:rsidRPr="00B27831" w:rsidRDefault="00BA3886">
      <w:pPr>
        <w:spacing w:after="200" w:line="276" w:lineRule="auto"/>
        <w:rPr>
          <w:rFonts w:ascii="Times New Roman" w:hAnsi="Times New Roman"/>
        </w:rPr>
      </w:pPr>
    </w:p>
    <w:p w:rsidR="00886A24" w:rsidRPr="00B27831" w:rsidRDefault="00886A24">
      <w:pPr>
        <w:spacing w:after="200" w:line="276" w:lineRule="auto"/>
        <w:rPr>
          <w:rFonts w:ascii="Times New Roman" w:hAnsi="Times New Roman"/>
        </w:rPr>
      </w:pP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BA3886" w:rsidRPr="00B27831" w:rsidTr="00D35EC4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A3886" w:rsidRPr="00B27831" w:rsidRDefault="00BA3886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3886" w:rsidRPr="00B27831" w:rsidRDefault="00BA3886" w:rsidP="005315F3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831">
              <w:rPr>
                <w:rFonts w:ascii="Times New Roman" w:hAnsi="Times New Roman"/>
                <w:b/>
                <w:sz w:val="24"/>
                <w:szCs w:val="24"/>
              </w:rPr>
              <w:t>PERFIL PROFESIONAL</w:t>
            </w:r>
          </w:p>
          <w:p w:rsidR="00BA3886" w:rsidRPr="00B27831" w:rsidRDefault="00BA3886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5EC4" w:rsidRPr="00B27831" w:rsidTr="00D35EC4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5EC4" w:rsidRPr="00B27831" w:rsidRDefault="00D35EC4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3886" w:rsidRPr="00B27831" w:rsidTr="00D35EC4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86" w:rsidRPr="00B27831" w:rsidRDefault="00BA3886" w:rsidP="005315F3">
            <w:pPr>
              <w:pStyle w:val="texto"/>
              <w:spacing w:after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886A24" w:rsidRPr="00B27831" w:rsidRDefault="00886A24" w:rsidP="00886A24">
            <w:p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Habilidades y destrezas para: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  <w:lang w:eastAsia="es-ES"/>
              </w:rPr>
              <w:t>Identificar aquellos padecimientos fisiopatológicos que se caracterizan por poner en riesgo inminente la salud y la vida del paciente adulto.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  <w:lang w:eastAsia="es-ES"/>
              </w:rPr>
              <w:t>Manejar los procedimientos, las técnicas y los instrumentos necesarios para precisar el diagnóstico integral del paciente adulto en estado crítico.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  <w:lang w:eastAsia="es-ES"/>
              </w:rPr>
              <w:t>Aplicar, con la urgencia requerida, las medidas necesarias para el tratamiento médico y/o quirúrgico del paciente adulto gravemente enfermo.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  <w:lang w:eastAsia="es-ES"/>
              </w:rPr>
              <w:t>Determinar las medidas necesarias para el cuidado y la vigilancia adecuados del paciente adulto en recuperación de un procedimiento de alto riesgo.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</w:rPr>
              <w:t>Valorar de manera multidisciplinaria la condición del paciente para precisar</w:t>
            </w:r>
            <w:r w:rsidRPr="00B27831">
              <w:rPr>
                <w:rFonts w:ascii="Times New Roman" w:hAnsi="Times New Roman"/>
                <w:lang w:eastAsia="es-ES"/>
              </w:rPr>
              <w:t xml:space="preserve"> el diagnóstico, tratamiento y pronóstico del paciente adulto en estado crítico.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  <w:lang w:eastAsia="es-ES"/>
              </w:rPr>
              <w:t>Utilizar, de manera eficiente y oportuna en tiempo y forma, todos aquellos recursos médicos y materiales del hospital requeridos para la atención, el cuidado y la vigilancia del paciente adulto, considerando el costo-beneficio del tratamiento para mejorar la evolución de su enfermedad.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  <w:lang w:eastAsia="es-ES"/>
              </w:rPr>
              <w:t>Manejo de las técnicas de apoyo</w:t>
            </w:r>
            <w:r w:rsidR="00254216" w:rsidRPr="00B27831">
              <w:rPr>
                <w:rFonts w:ascii="Times New Roman" w:hAnsi="Times New Roman"/>
                <w:lang w:eastAsia="es-ES"/>
              </w:rPr>
              <w:t xml:space="preserve"> para el tr</w:t>
            </w:r>
            <w:r w:rsidR="00254216" w:rsidRPr="00B27831">
              <w:rPr>
                <w:rFonts w:ascii="Times New Roman" w:hAnsi="Times New Roman"/>
              </w:rPr>
              <w:t>atamiento de lesiones por aplastamiento, quemaduras y politraumatismo</w:t>
            </w:r>
          </w:p>
          <w:p w:rsidR="00886A24" w:rsidRPr="00B27831" w:rsidRDefault="00886A24" w:rsidP="00886A24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  <w:lang w:eastAsia="es-ES"/>
              </w:rPr>
              <w:t xml:space="preserve">Manejo de los </w:t>
            </w:r>
            <w:r w:rsidRPr="00B27831">
              <w:rPr>
                <w:rFonts w:ascii="Times New Roman" w:hAnsi="Times New Roman"/>
              </w:rPr>
              <w:t>protocolos para el apoyo vital cardiaco, BLS y ACLS.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  <w:lang w:eastAsia="es-ES"/>
              </w:rPr>
              <w:t>Manejo de las técnicas de apoyo vital avanzado en trauma (ATLS)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  <w:lang w:eastAsia="es-ES"/>
              </w:rPr>
              <w:t>Emplear los avances científicos y tecnológicos de la medicina de manera responsable y ética.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eastAsia="es-ES"/>
              </w:rPr>
            </w:pPr>
            <w:r w:rsidRPr="00B27831">
              <w:rPr>
                <w:rFonts w:ascii="Times New Roman" w:hAnsi="Times New Roman"/>
                <w:lang w:eastAsia="es-ES"/>
              </w:rPr>
              <w:t>Ejercer su profesión médica con un alto sentido humanista y ético en relación con el paciente y su familia, cumpliendo la normatividad y los procedimientos institucionales.</w:t>
            </w:r>
          </w:p>
          <w:p w:rsidR="00886A24" w:rsidRPr="00B27831" w:rsidRDefault="00886A24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Desarrollar estrategias de comunicación dirigidas al paciente, la familia y los integrantes del equipo multidisciplinario, así como conducir procesos de recuperación de la salud bajo lineamientos de seguridad y calidad en el servicio médico en el marco de la bioética y de la legislación vigente</w:t>
            </w:r>
            <w:r w:rsidR="00254216" w:rsidRPr="00B27831">
              <w:rPr>
                <w:rFonts w:ascii="Times New Roman" w:hAnsi="Times New Roman"/>
              </w:rPr>
              <w:t>.</w:t>
            </w:r>
          </w:p>
          <w:p w:rsidR="00254216" w:rsidRPr="00B27831" w:rsidRDefault="00254216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Analizar la actividad educativa desde una perspectiva hospitalaria y manejar estrategias educativas acordes al ámbito médico.</w:t>
            </w:r>
          </w:p>
          <w:p w:rsidR="00254216" w:rsidRPr="00B27831" w:rsidRDefault="00254216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Elabora y aplicar programas de calidad y seguridad hospitalaria.</w:t>
            </w:r>
          </w:p>
          <w:p w:rsidR="00254216" w:rsidRPr="00B27831" w:rsidRDefault="00254216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Elaborar proyectos de inversión vinculados con la práctica médica en el hospital o en la vida profesional.</w:t>
            </w:r>
          </w:p>
          <w:p w:rsidR="00254216" w:rsidRPr="00B27831" w:rsidRDefault="00254216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Manejar herramientas para la gestión de sistemas de informaci</w:t>
            </w:r>
            <w:r w:rsidR="00910DC6" w:rsidRPr="00B27831">
              <w:rPr>
                <w:rFonts w:ascii="Times New Roman" w:hAnsi="Times New Roman"/>
              </w:rPr>
              <w:t>ón hospitalaria.</w:t>
            </w:r>
          </w:p>
          <w:p w:rsidR="00910DC6" w:rsidRPr="00B27831" w:rsidRDefault="00910DC6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Aplicar procesos de planeación financiera para asegurar la calidad en los hospitales y en la práctica médica.</w:t>
            </w:r>
          </w:p>
          <w:p w:rsidR="008004F4" w:rsidRPr="00B27831" w:rsidRDefault="008004F4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Manejo de normas y reglamentos que regulan la práctica médica y profesional en hospitales y consultorios privados.</w:t>
            </w:r>
          </w:p>
          <w:p w:rsidR="008004F4" w:rsidRPr="00B27831" w:rsidRDefault="008004F4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Diseño de proyectos de investigación.</w:t>
            </w:r>
          </w:p>
          <w:p w:rsidR="008004F4" w:rsidRPr="00B27831" w:rsidRDefault="008004F4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Elaborar bases de datos para análisis estadístico</w:t>
            </w:r>
            <w:r w:rsidR="00D762E9" w:rsidRPr="00B27831">
              <w:rPr>
                <w:rFonts w:ascii="Times New Roman" w:hAnsi="Times New Roman"/>
              </w:rPr>
              <w:t>.</w:t>
            </w:r>
          </w:p>
          <w:p w:rsidR="00D762E9" w:rsidRPr="00B27831" w:rsidRDefault="00D762E9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Comunicación efectiva de resultados.</w:t>
            </w:r>
          </w:p>
          <w:p w:rsidR="00D762E9" w:rsidRPr="00B27831" w:rsidRDefault="00D762E9" w:rsidP="00886A24">
            <w:pPr>
              <w:numPr>
                <w:ilvl w:val="0"/>
                <w:numId w:val="13"/>
              </w:numPr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ind w:left="357" w:hanging="357"/>
              <w:jc w:val="both"/>
              <w:textAlignment w:val="baseline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Aplicar criterios bioéticos en la atención médica.</w:t>
            </w:r>
          </w:p>
          <w:p w:rsidR="00BA3886" w:rsidRPr="00B27831" w:rsidRDefault="00BA3886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3886" w:rsidRPr="00B27831" w:rsidRDefault="00BA3886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BA3886" w:rsidRPr="00B27831" w:rsidRDefault="00BA3886" w:rsidP="00F01E60">
      <w:pPr>
        <w:rPr>
          <w:rFonts w:ascii="Times New Roman" w:hAnsi="Times New Roman"/>
        </w:rPr>
      </w:pPr>
    </w:p>
    <w:p w:rsidR="00BA3886" w:rsidRPr="00B27831" w:rsidRDefault="00BA3886">
      <w:pPr>
        <w:spacing w:after="200" w:line="276" w:lineRule="auto"/>
        <w:rPr>
          <w:rFonts w:ascii="Times New Roman" w:hAnsi="Times New Roman"/>
        </w:rPr>
      </w:pPr>
      <w:r w:rsidRPr="00B27831">
        <w:rPr>
          <w:rFonts w:ascii="Times New Roman" w:hAnsi="Times New Roman"/>
        </w:rPr>
        <w:br w:type="page"/>
      </w: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BA3886" w:rsidRPr="00B27831" w:rsidTr="00062B7B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A3886" w:rsidRPr="00B27831" w:rsidRDefault="00BA3886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3886" w:rsidRPr="00B27831" w:rsidRDefault="00BA3886" w:rsidP="005315F3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831">
              <w:rPr>
                <w:rFonts w:ascii="Times New Roman" w:hAnsi="Times New Roman"/>
                <w:b/>
                <w:sz w:val="24"/>
                <w:szCs w:val="24"/>
              </w:rPr>
              <w:t>PERFIL PROFESIONAL</w:t>
            </w:r>
          </w:p>
          <w:p w:rsidR="00BA3886" w:rsidRPr="00B27831" w:rsidRDefault="00BA3886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2B7B" w:rsidRPr="00B27831" w:rsidTr="00062B7B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2B7B" w:rsidRPr="00B27831" w:rsidRDefault="00062B7B" w:rsidP="005315F3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3886" w:rsidRPr="00B27831" w:rsidTr="00062B7B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831" w:rsidRDefault="00B27831" w:rsidP="00886A24">
            <w:pPr>
              <w:jc w:val="both"/>
              <w:rPr>
                <w:rFonts w:ascii="Times New Roman" w:hAnsi="Times New Roman"/>
              </w:rPr>
            </w:pPr>
          </w:p>
          <w:p w:rsidR="00886A24" w:rsidRPr="00B27831" w:rsidRDefault="00886A24" w:rsidP="00886A24">
            <w:pPr>
              <w:jc w:val="both"/>
              <w:rPr>
                <w:rFonts w:ascii="Times New Roman" w:hAnsi="Times New Roman"/>
              </w:rPr>
            </w:pPr>
            <w:r w:rsidRPr="00B27831">
              <w:rPr>
                <w:rFonts w:ascii="Times New Roman" w:hAnsi="Times New Roman"/>
              </w:rPr>
              <w:t>Valores y actitudes de: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bCs/>
              </w:rPr>
              <w:t>Ética y profesionalismo en la toma de decisiones para el manejo del paciente.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bCs/>
              </w:rPr>
              <w:t>Responsabilidad médica en la aplicación de medidas de seguridad y calidad en el servicio.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bCs/>
              </w:rPr>
              <w:t>Confidencialidad clínica en el manejo de información hacia pacientes y sus familiares.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lang w:eastAsia="es-MX"/>
              </w:rPr>
              <w:t>Tolerancia y respeto a las opiniones de los demás con relación a su participación en los equipos de salud multidisciplinarios</w:t>
            </w:r>
            <w:r w:rsidRPr="00B27831">
              <w:rPr>
                <w:rFonts w:ascii="Times New Roman" w:hAnsi="Times New Roman"/>
                <w:bCs/>
              </w:rPr>
              <w:t>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bCs/>
              </w:rPr>
              <w:t>Cuidado del medio ambiente al desechar materiales utilizados en procesos radiológicos.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bCs/>
              </w:rPr>
              <w:t>Trato fraterno con actitud de servicio y respeto a todos los sujetos en su diversidad conductual para afrontar los dilemas que plantea la práctica médica.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bCs/>
              </w:rPr>
              <w:t>Consideración de diversas posturas multiculturales para la prevención de riesgos y promoción de la salud.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bCs/>
              </w:rPr>
              <w:t>Cuidado de la calidad en la atención médica con actitud de equidad y respeto por los principios bioéticos y de derechos humanos, para preservar la dignidad humana.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color w:val="000000"/>
                <w:shd w:val="clear" w:color="auto" w:fill="FFFFFF"/>
              </w:rPr>
              <w:t>Tolerancia y trato igualitario, sin discriminación de raza, etnia, religión, edad, nivel económico o escolaridad.</w:t>
            </w:r>
            <w:r w:rsidRPr="00B27831">
              <w:rPr>
                <w:rFonts w:ascii="Times New Roman" w:hAnsi="Times New Roman"/>
                <w:bCs/>
              </w:rPr>
              <w:t xml:space="preserve"> 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bCs/>
              </w:rPr>
              <w:t>Disposición al diálogo, para una comunicación asertiva con el paciente y/o su familia en relación con la búsqueda del bienestar.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B27831">
              <w:rPr>
                <w:rFonts w:ascii="Times New Roman" w:hAnsi="Times New Roman"/>
                <w:bCs/>
              </w:rPr>
              <w:t>Uso racional de recursos.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eastAsia="Times New Roman" w:hAnsi="Times New Roman"/>
                <w:lang w:eastAsia="es-MX"/>
              </w:rPr>
            </w:pPr>
            <w:r w:rsidRPr="00B27831">
              <w:rPr>
                <w:rFonts w:ascii="Times New Roman" w:eastAsia="Times New Roman" w:hAnsi="Times New Roman"/>
                <w:lang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eastAsia="Times New Roman" w:hAnsi="Times New Roman"/>
                <w:lang w:eastAsia="es-MX"/>
              </w:rPr>
            </w:pPr>
            <w:r w:rsidRPr="00B27831">
              <w:rPr>
                <w:rFonts w:ascii="Times New Roman" w:eastAsia="Times New Roman" w:hAnsi="Times New Roman"/>
                <w:lang w:eastAsia="es-MX"/>
              </w:rPr>
              <w:t>Disposición para la intervención educativa; flexibilidad ante diversos contextos; respeto por cada participante.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eastAsia="Times New Roman" w:hAnsi="Times New Roman"/>
                <w:lang w:eastAsia="es-MX"/>
              </w:rPr>
            </w:pPr>
            <w:r w:rsidRPr="00B27831">
              <w:rPr>
                <w:rFonts w:ascii="Times New Roman" w:eastAsia="Times New Roman" w:hAnsi="Times New Roman"/>
                <w:lang w:eastAsia="es-MX"/>
              </w:rPr>
              <w:t>Respeto a la relación médico-paciente-familia, en un marco de prudencia y responsabilidad para el paciente.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eastAsia="Times New Roman" w:hAnsi="Times New Roman"/>
                <w:lang w:eastAsia="es-MX"/>
              </w:rPr>
            </w:pPr>
            <w:r w:rsidRPr="00B27831">
              <w:rPr>
                <w:rFonts w:ascii="Times New Roman" w:eastAsia="Times New Roman" w:hAnsi="Times New Roman"/>
                <w:lang w:eastAsia="es-MX"/>
              </w:rPr>
              <w:t>Manejo de información para la atención a las necesidades de la sociedad en materia de salud.</w:t>
            </w:r>
          </w:p>
          <w:p w:rsidR="00886A24" w:rsidRPr="00B27831" w:rsidRDefault="00886A24" w:rsidP="00886A24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831">
              <w:rPr>
                <w:rFonts w:ascii="Times New Roman" w:eastAsia="Times New Roman" w:hAnsi="Times New Roman"/>
                <w:lang w:eastAsia="es-MX"/>
              </w:rPr>
              <w:t>Postura crítica y profesional en la difusión de proyectos de investigación.</w:t>
            </w:r>
          </w:p>
          <w:p w:rsidR="00BA3886" w:rsidRPr="00B27831" w:rsidRDefault="00BA3886" w:rsidP="005315F3">
            <w:pPr>
              <w:pStyle w:val="texto"/>
              <w:spacing w:after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BA3886" w:rsidRPr="00B27831" w:rsidRDefault="00BA3886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3886" w:rsidRPr="00B27831" w:rsidRDefault="00BA3886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3886" w:rsidRPr="00B27831" w:rsidRDefault="00BA3886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3886" w:rsidRPr="00B27831" w:rsidRDefault="00BA3886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3886" w:rsidRPr="00B27831" w:rsidRDefault="00BA3886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3886" w:rsidRPr="00B27831" w:rsidRDefault="00BA3886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A3886" w:rsidRPr="00B27831" w:rsidRDefault="00BA3886" w:rsidP="005315F3">
            <w:pPr>
              <w:pStyle w:val="texto"/>
              <w:spacing w:after="0" w:line="36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E359FF" w:rsidRPr="00B27831" w:rsidRDefault="00E359FF" w:rsidP="00F01E60">
      <w:pPr>
        <w:rPr>
          <w:rFonts w:ascii="Times New Roman" w:hAnsi="Times New Roman"/>
        </w:rPr>
      </w:pPr>
    </w:p>
    <w:p w:rsidR="00BA3886" w:rsidRPr="00B27831" w:rsidRDefault="00BA3886" w:rsidP="00F01E60">
      <w:pPr>
        <w:rPr>
          <w:rFonts w:ascii="Times New Roman" w:hAnsi="Times New Roman"/>
        </w:rPr>
      </w:pPr>
    </w:p>
    <w:bookmarkEnd w:id="0"/>
    <w:p w:rsidR="00AC31DE" w:rsidRPr="00B27831" w:rsidRDefault="00AC31DE" w:rsidP="000655C8">
      <w:pPr>
        <w:spacing w:line="360" w:lineRule="auto"/>
        <w:jc w:val="both"/>
        <w:rPr>
          <w:rFonts w:ascii="Times New Roman" w:hAnsi="Times New Roman"/>
        </w:rPr>
      </w:pPr>
    </w:p>
    <w:p w:rsidR="00253598" w:rsidRPr="00B27831" w:rsidRDefault="00253598" w:rsidP="000655C8">
      <w:pPr>
        <w:spacing w:line="360" w:lineRule="auto"/>
        <w:jc w:val="both"/>
        <w:rPr>
          <w:rFonts w:ascii="Times New Roman" w:hAnsi="Times New Roman"/>
          <w:b/>
        </w:rPr>
      </w:pPr>
    </w:p>
    <w:p w:rsidR="000C3A79" w:rsidRPr="00B27831" w:rsidRDefault="000C3A79" w:rsidP="000C3A79">
      <w:pPr>
        <w:pStyle w:val="Default"/>
        <w:jc w:val="both"/>
        <w:rPr>
          <w:rFonts w:ascii="Times New Roman" w:hAnsi="Times New Roman" w:cs="Times New Roman"/>
          <w:sz w:val="21"/>
          <w:szCs w:val="21"/>
        </w:rPr>
      </w:pPr>
    </w:p>
    <w:p w:rsidR="000C3A79" w:rsidRPr="00B27831" w:rsidRDefault="000C3A79" w:rsidP="000C3A79">
      <w:pPr>
        <w:pStyle w:val="Default"/>
        <w:jc w:val="both"/>
        <w:rPr>
          <w:rFonts w:ascii="Times New Roman" w:hAnsi="Times New Roman" w:cs="Times New Roman"/>
          <w:sz w:val="21"/>
          <w:szCs w:val="21"/>
        </w:rPr>
      </w:pPr>
    </w:p>
    <w:p w:rsidR="000C3A79" w:rsidRPr="00B27831" w:rsidRDefault="000C3A79" w:rsidP="000C3A79">
      <w:pPr>
        <w:pStyle w:val="Default"/>
        <w:jc w:val="both"/>
        <w:rPr>
          <w:rFonts w:ascii="Times New Roman" w:hAnsi="Times New Roman" w:cs="Times New Roman"/>
          <w:sz w:val="21"/>
          <w:szCs w:val="21"/>
        </w:rPr>
      </w:pPr>
      <w:r w:rsidRPr="00B27831">
        <w:rPr>
          <w:rFonts w:ascii="Times New Roman" w:hAnsi="Times New Roman" w:cs="Times New Roman"/>
          <w:sz w:val="21"/>
          <w:szCs w:val="21"/>
        </w:rPr>
        <w:t xml:space="preserve"> </w:t>
      </w:r>
    </w:p>
    <w:sectPr w:rsidR="000C3A79" w:rsidRPr="00B27831" w:rsidSect="003B32A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31" w:rsidRDefault="00B24131" w:rsidP="00014C79">
      <w:r>
        <w:separator/>
      </w:r>
    </w:p>
  </w:endnote>
  <w:endnote w:type="continuationSeparator" w:id="0">
    <w:p w:rsidR="00B24131" w:rsidRDefault="00B24131" w:rsidP="00014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_gothic_book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628" w:rsidRDefault="00CB0628">
    <w:pPr>
      <w:pStyle w:val="Piedepgina"/>
      <w:jc w:val="right"/>
    </w:pPr>
  </w:p>
  <w:p w:rsidR="00CB0628" w:rsidRDefault="00CB06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31" w:rsidRDefault="00B24131" w:rsidP="00014C79">
      <w:r>
        <w:separator/>
      </w:r>
    </w:p>
  </w:footnote>
  <w:footnote w:type="continuationSeparator" w:id="0">
    <w:p w:rsidR="00B24131" w:rsidRDefault="00B24131" w:rsidP="00014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13F" w:rsidRPr="00B27831" w:rsidRDefault="00FD613F" w:rsidP="00FD613F">
    <w:pPr>
      <w:pStyle w:val="Encabezado"/>
      <w:jc w:val="right"/>
      <w:rPr>
        <w:rFonts w:ascii="Times New Roman" w:hAnsi="Times New Roman"/>
      </w:rPr>
    </w:pPr>
    <w:r w:rsidRPr="00B27831">
      <w:rPr>
        <w:rFonts w:ascii="Times New Roman" w:hAnsi="Times New Roman"/>
      </w:rPr>
      <w:t>Anexo 1</w:t>
    </w:r>
  </w:p>
  <w:p w:rsidR="00FD613F" w:rsidRDefault="00FD61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26B8"/>
    <w:multiLevelType w:val="hybridMultilevel"/>
    <w:tmpl w:val="35FA04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F0BA3"/>
    <w:multiLevelType w:val="hybridMultilevel"/>
    <w:tmpl w:val="5B2033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02F8E"/>
    <w:multiLevelType w:val="hybridMultilevel"/>
    <w:tmpl w:val="1754767A"/>
    <w:lvl w:ilvl="0" w:tplc="59B272EE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A9197D"/>
    <w:multiLevelType w:val="hybridMultilevel"/>
    <w:tmpl w:val="E63416C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901373"/>
    <w:multiLevelType w:val="hybridMultilevel"/>
    <w:tmpl w:val="C0D67D86"/>
    <w:lvl w:ilvl="0" w:tplc="59B272EE">
      <w:start w:val="1"/>
      <w:numFmt w:val="bullet"/>
      <w:lvlText w:val=""/>
      <w:lvlJc w:val="left"/>
      <w:pPr>
        <w:ind w:left="108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F0602B"/>
    <w:multiLevelType w:val="hybridMultilevel"/>
    <w:tmpl w:val="64C07D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00196"/>
    <w:multiLevelType w:val="hybridMultilevel"/>
    <w:tmpl w:val="E6BA0D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81288"/>
    <w:multiLevelType w:val="hybridMultilevel"/>
    <w:tmpl w:val="3132A7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35C35"/>
    <w:multiLevelType w:val="hybridMultilevel"/>
    <w:tmpl w:val="2E7227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712B17"/>
    <w:multiLevelType w:val="hybridMultilevel"/>
    <w:tmpl w:val="95BA91FC"/>
    <w:lvl w:ilvl="0" w:tplc="E984EDAA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DE2C69"/>
    <w:multiLevelType w:val="hybridMultilevel"/>
    <w:tmpl w:val="C10CA4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11BC1"/>
    <w:multiLevelType w:val="hybridMultilevel"/>
    <w:tmpl w:val="74624330"/>
    <w:lvl w:ilvl="0" w:tplc="59B272EE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8F145A"/>
    <w:multiLevelType w:val="hybridMultilevel"/>
    <w:tmpl w:val="D51C11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BA0AEB"/>
    <w:multiLevelType w:val="hybridMultilevel"/>
    <w:tmpl w:val="0AFE36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D5805"/>
    <w:multiLevelType w:val="hybridMultilevel"/>
    <w:tmpl w:val="300E15E6"/>
    <w:lvl w:ilvl="0" w:tplc="80C8FE66">
      <w:start w:val="1"/>
      <w:numFmt w:val="lowerLetter"/>
      <w:pStyle w:val="Ttulo3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349E4"/>
    <w:multiLevelType w:val="hybridMultilevel"/>
    <w:tmpl w:val="EFD097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12"/>
  </w:num>
  <w:num w:numId="5">
    <w:abstractNumId w:val="7"/>
  </w:num>
  <w:num w:numId="6">
    <w:abstractNumId w:val="17"/>
  </w:num>
  <w:num w:numId="7">
    <w:abstractNumId w:val="14"/>
  </w:num>
  <w:num w:numId="8">
    <w:abstractNumId w:val="16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  <w:num w:numId="13">
    <w:abstractNumId w:val="2"/>
  </w:num>
  <w:num w:numId="14">
    <w:abstractNumId w:val="10"/>
  </w:num>
  <w:num w:numId="15">
    <w:abstractNumId w:val="3"/>
  </w:num>
  <w:num w:numId="16">
    <w:abstractNumId w:val="11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79"/>
    <w:rsid w:val="00003D2C"/>
    <w:rsid w:val="00010C71"/>
    <w:rsid w:val="00012140"/>
    <w:rsid w:val="00012BF5"/>
    <w:rsid w:val="00014C79"/>
    <w:rsid w:val="000153B6"/>
    <w:rsid w:val="0002255E"/>
    <w:rsid w:val="00027071"/>
    <w:rsid w:val="0003138A"/>
    <w:rsid w:val="00033F2F"/>
    <w:rsid w:val="000348E4"/>
    <w:rsid w:val="00037A16"/>
    <w:rsid w:val="00045913"/>
    <w:rsid w:val="0004597D"/>
    <w:rsid w:val="00045FB4"/>
    <w:rsid w:val="00051B36"/>
    <w:rsid w:val="0005708E"/>
    <w:rsid w:val="00060A50"/>
    <w:rsid w:val="00062B7B"/>
    <w:rsid w:val="00063F8E"/>
    <w:rsid w:val="00064853"/>
    <w:rsid w:val="0006540C"/>
    <w:rsid w:val="000655C8"/>
    <w:rsid w:val="00065E93"/>
    <w:rsid w:val="00066293"/>
    <w:rsid w:val="00066D6E"/>
    <w:rsid w:val="0007274E"/>
    <w:rsid w:val="00074D83"/>
    <w:rsid w:val="0007733B"/>
    <w:rsid w:val="0007738F"/>
    <w:rsid w:val="00077746"/>
    <w:rsid w:val="0008128C"/>
    <w:rsid w:val="00082CD3"/>
    <w:rsid w:val="00091019"/>
    <w:rsid w:val="000A1025"/>
    <w:rsid w:val="000A1A9B"/>
    <w:rsid w:val="000B2B04"/>
    <w:rsid w:val="000B3F4D"/>
    <w:rsid w:val="000B45FA"/>
    <w:rsid w:val="000B6D2E"/>
    <w:rsid w:val="000C3140"/>
    <w:rsid w:val="000C3A79"/>
    <w:rsid w:val="000C6965"/>
    <w:rsid w:val="000C7AB3"/>
    <w:rsid w:val="000D0F77"/>
    <w:rsid w:val="000D7046"/>
    <w:rsid w:val="000E179A"/>
    <w:rsid w:val="000E1DB2"/>
    <w:rsid w:val="000F4777"/>
    <w:rsid w:val="000F66F9"/>
    <w:rsid w:val="000F7C77"/>
    <w:rsid w:val="00100AF3"/>
    <w:rsid w:val="00100D7D"/>
    <w:rsid w:val="00104D31"/>
    <w:rsid w:val="00106096"/>
    <w:rsid w:val="00106313"/>
    <w:rsid w:val="00107D97"/>
    <w:rsid w:val="00123813"/>
    <w:rsid w:val="00126B73"/>
    <w:rsid w:val="00127AFA"/>
    <w:rsid w:val="00132BFE"/>
    <w:rsid w:val="00134342"/>
    <w:rsid w:val="00134EBF"/>
    <w:rsid w:val="0014023E"/>
    <w:rsid w:val="001438A7"/>
    <w:rsid w:val="00145CCE"/>
    <w:rsid w:val="00150903"/>
    <w:rsid w:val="00151396"/>
    <w:rsid w:val="00155A11"/>
    <w:rsid w:val="0016070E"/>
    <w:rsid w:val="00160944"/>
    <w:rsid w:val="001612DB"/>
    <w:rsid w:val="00166941"/>
    <w:rsid w:val="00175096"/>
    <w:rsid w:val="00182824"/>
    <w:rsid w:val="00185E7C"/>
    <w:rsid w:val="00186535"/>
    <w:rsid w:val="00191285"/>
    <w:rsid w:val="001923FF"/>
    <w:rsid w:val="001932BB"/>
    <w:rsid w:val="00195F74"/>
    <w:rsid w:val="001A297C"/>
    <w:rsid w:val="001A2CB8"/>
    <w:rsid w:val="001A5BAA"/>
    <w:rsid w:val="001B2F3F"/>
    <w:rsid w:val="001C050E"/>
    <w:rsid w:val="001C7FC3"/>
    <w:rsid w:val="001D4DD0"/>
    <w:rsid w:val="001D5505"/>
    <w:rsid w:val="001D638A"/>
    <w:rsid w:val="001D7605"/>
    <w:rsid w:val="001E753A"/>
    <w:rsid w:val="001F0FAD"/>
    <w:rsid w:val="001F4FFE"/>
    <w:rsid w:val="002124C3"/>
    <w:rsid w:val="00213088"/>
    <w:rsid w:val="002358B9"/>
    <w:rsid w:val="00235CE0"/>
    <w:rsid w:val="0024148A"/>
    <w:rsid w:val="00246ABE"/>
    <w:rsid w:val="00247622"/>
    <w:rsid w:val="00247C46"/>
    <w:rsid w:val="00251308"/>
    <w:rsid w:val="00253598"/>
    <w:rsid w:val="00254216"/>
    <w:rsid w:val="00255871"/>
    <w:rsid w:val="00261826"/>
    <w:rsid w:val="0026576C"/>
    <w:rsid w:val="0026740B"/>
    <w:rsid w:val="00267B99"/>
    <w:rsid w:val="00270E27"/>
    <w:rsid w:val="0027235A"/>
    <w:rsid w:val="00273614"/>
    <w:rsid w:val="00275364"/>
    <w:rsid w:val="00280B51"/>
    <w:rsid w:val="0028488E"/>
    <w:rsid w:val="00290E53"/>
    <w:rsid w:val="00292507"/>
    <w:rsid w:val="00293900"/>
    <w:rsid w:val="00295FF9"/>
    <w:rsid w:val="002A447A"/>
    <w:rsid w:val="002A5106"/>
    <w:rsid w:val="002A5A08"/>
    <w:rsid w:val="002A5E5E"/>
    <w:rsid w:val="002A601D"/>
    <w:rsid w:val="002B3311"/>
    <w:rsid w:val="002B39A9"/>
    <w:rsid w:val="002B3CA2"/>
    <w:rsid w:val="002B6D51"/>
    <w:rsid w:val="002C7D12"/>
    <w:rsid w:val="002D0F65"/>
    <w:rsid w:val="002D1872"/>
    <w:rsid w:val="002D32EA"/>
    <w:rsid w:val="002D398D"/>
    <w:rsid w:val="002D4C51"/>
    <w:rsid w:val="002D50D2"/>
    <w:rsid w:val="002E1083"/>
    <w:rsid w:val="0030264F"/>
    <w:rsid w:val="003049BF"/>
    <w:rsid w:val="003125FB"/>
    <w:rsid w:val="003229D9"/>
    <w:rsid w:val="0033073A"/>
    <w:rsid w:val="00331E13"/>
    <w:rsid w:val="003367A4"/>
    <w:rsid w:val="00337332"/>
    <w:rsid w:val="003461A9"/>
    <w:rsid w:val="003462E0"/>
    <w:rsid w:val="00354772"/>
    <w:rsid w:val="00355A52"/>
    <w:rsid w:val="00356446"/>
    <w:rsid w:val="003565FF"/>
    <w:rsid w:val="003568B0"/>
    <w:rsid w:val="0035697B"/>
    <w:rsid w:val="00362106"/>
    <w:rsid w:val="00364298"/>
    <w:rsid w:val="00372FC5"/>
    <w:rsid w:val="003754FB"/>
    <w:rsid w:val="00376FE8"/>
    <w:rsid w:val="00381835"/>
    <w:rsid w:val="00381B0C"/>
    <w:rsid w:val="003836FA"/>
    <w:rsid w:val="00386330"/>
    <w:rsid w:val="003901D3"/>
    <w:rsid w:val="0039763D"/>
    <w:rsid w:val="003978A7"/>
    <w:rsid w:val="00397B51"/>
    <w:rsid w:val="003A3C69"/>
    <w:rsid w:val="003A7E42"/>
    <w:rsid w:val="003B0605"/>
    <w:rsid w:val="003B0A1B"/>
    <w:rsid w:val="003B2A5A"/>
    <w:rsid w:val="003B32AB"/>
    <w:rsid w:val="003B733E"/>
    <w:rsid w:val="003C0721"/>
    <w:rsid w:val="003C31DE"/>
    <w:rsid w:val="003C75FC"/>
    <w:rsid w:val="003C7E40"/>
    <w:rsid w:val="003D2F37"/>
    <w:rsid w:val="003D5ABA"/>
    <w:rsid w:val="003E0128"/>
    <w:rsid w:val="003E1124"/>
    <w:rsid w:val="003E79A3"/>
    <w:rsid w:val="003F09FC"/>
    <w:rsid w:val="003F4F6C"/>
    <w:rsid w:val="00401AAD"/>
    <w:rsid w:val="0040361C"/>
    <w:rsid w:val="0040380B"/>
    <w:rsid w:val="004043B4"/>
    <w:rsid w:val="004229E2"/>
    <w:rsid w:val="004246C8"/>
    <w:rsid w:val="004252BE"/>
    <w:rsid w:val="00431579"/>
    <w:rsid w:val="00431CA8"/>
    <w:rsid w:val="00434D31"/>
    <w:rsid w:val="00436D78"/>
    <w:rsid w:val="004375F1"/>
    <w:rsid w:val="00440804"/>
    <w:rsid w:val="00443CE7"/>
    <w:rsid w:val="0044711B"/>
    <w:rsid w:val="004479CC"/>
    <w:rsid w:val="00447A8E"/>
    <w:rsid w:val="00454902"/>
    <w:rsid w:val="004558D5"/>
    <w:rsid w:val="0046151F"/>
    <w:rsid w:val="00465FFB"/>
    <w:rsid w:val="004803E2"/>
    <w:rsid w:val="00490325"/>
    <w:rsid w:val="00491BEC"/>
    <w:rsid w:val="00492BE4"/>
    <w:rsid w:val="00497BB7"/>
    <w:rsid w:val="004A32C2"/>
    <w:rsid w:val="004A3B7A"/>
    <w:rsid w:val="004A4A82"/>
    <w:rsid w:val="004A70E3"/>
    <w:rsid w:val="004B0C09"/>
    <w:rsid w:val="004B3BA2"/>
    <w:rsid w:val="004C2BF0"/>
    <w:rsid w:val="004C678C"/>
    <w:rsid w:val="004D661D"/>
    <w:rsid w:val="004D7B0F"/>
    <w:rsid w:val="004E008A"/>
    <w:rsid w:val="004E36D1"/>
    <w:rsid w:val="004E48D9"/>
    <w:rsid w:val="004E6278"/>
    <w:rsid w:val="004F0BF9"/>
    <w:rsid w:val="004F599E"/>
    <w:rsid w:val="004F699C"/>
    <w:rsid w:val="00503C5F"/>
    <w:rsid w:val="00504989"/>
    <w:rsid w:val="0051179C"/>
    <w:rsid w:val="00516146"/>
    <w:rsid w:val="00516300"/>
    <w:rsid w:val="00523B86"/>
    <w:rsid w:val="00523C9C"/>
    <w:rsid w:val="005247CC"/>
    <w:rsid w:val="00525F4D"/>
    <w:rsid w:val="00531B0D"/>
    <w:rsid w:val="0053224A"/>
    <w:rsid w:val="00554B97"/>
    <w:rsid w:val="00560295"/>
    <w:rsid w:val="00571690"/>
    <w:rsid w:val="00571F48"/>
    <w:rsid w:val="00575F14"/>
    <w:rsid w:val="00576932"/>
    <w:rsid w:val="00577089"/>
    <w:rsid w:val="00577BBE"/>
    <w:rsid w:val="00580905"/>
    <w:rsid w:val="005826B2"/>
    <w:rsid w:val="00585EDE"/>
    <w:rsid w:val="005871A9"/>
    <w:rsid w:val="0059158D"/>
    <w:rsid w:val="005916C7"/>
    <w:rsid w:val="005A46B1"/>
    <w:rsid w:val="005B0C01"/>
    <w:rsid w:val="005B39FC"/>
    <w:rsid w:val="005B7C9D"/>
    <w:rsid w:val="005B7CCA"/>
    <w:rsid w:val="005C0245"/>
    <w:rsid w:val="005E189D"/>
    <w:rsid w:val="005E48A9"/>
    <w:rsid w:val="005E51E1"/>
    <w:rsid w:val="00605480"/>
    <w:rsid w:val="00607AF2"/>
    <w:rsid w:val="00612006"/>
    <w:rsid w:val="0061422A"/>
    <w:rsid w:val="006144E4"/>
    <w:rsid w:val="00614E24"/>
    <w:rsid w:val="0061704C"/>
    <w:rsid w:val="006236F7"/>
    <w:rsid w:val="0062401F"/>
    <w:rsid w:val="006310CF"/>
    <w:rsid w:val="006317AE"/>
    <w:rsid w:val="00634A28"/>
    <w:rsid w:val="00640A0A"/>
    <w:rsid w:val="00643E53"/>
    <w:rsid w:val="00656E0A"/>
    <w:rsid w:val="0066409E"/>
    <w:rsid w:val="006713D3"/>
    <w:rsid w:val="00671987"/>
    <w:rsid w:val="006720A7"/>
    <w:rsid w:val="00674E96"/>
    <w:rsid w:val="006829B2"/>
    <w:rsid w:val="00683828"/>
    <w:rsid w:val="006A0CA1"/>
    <w:rsid w:val="006A2C01"/>
    <w:rsid w:val="006A5847"/>
    <w:rsid w:val="006A5F50"/>
    <w:rsid w:val="006B473D"/>
    <w:rsid w:val="006B48E1"/>
    <w:rsid w:val="006C48AE"/>
    <w:rsid w:val="006C51D5"/>
    <w:rsid w:val="006C69CB"/>
    <w:rsid w:val="006D5401"/>
    <w:rsid w:val="006E42E1"/>
    <w:rsid w:val="006E617E"/>
    <w:rsid w:val="006F6AA1"/>
    <w:rsid w:val="00700691"/>
    <w:rsid w:val="007071E8"/>
    <w:rsid w:val="007118AA"/>
    <w:rsid w:val="00715CA4"/>
    <w:rsid w:val="00720027"/>
    <w:rsid w:val="00720D32"/>
    <w:rsid w:val="00723125"/>
    <w:rsid w:val="00727D39"/>
    <w:rsid w:val="00730C87"/>
    <w:rsid w:val="00735C65"/>
    <w:rsid w:val="007374E5"/>
    <w:rsid w:val="00740102"/>
    <w:rsid w:val="00741EB1"/>
    <w:rsid w:val="00742156"/>
    <w:rsid w:val="00744F9E"/>
    <w:rsid w:val="00745A26"/>
    <w:rsid w:val="007501CE"/>
    <w:rsid w:val="00754A5C"/>
    <w:rsid w:val="00754D07"/>
    <w:rsid w:val="00755A80"/>
    <w:rsid w:val="00757A30"/>
    <w:rsid w:val="007608AB"/>
    <w:rsid w:val="0076158B"/>
    <w:rsid w:val="00767C6F"/>
    <w:rsid w:val="00771364"/>
    <w:rsid w:val="00776302"/>
    <w:rsid w:val="00777AE7"/>
    <w:rsid w:val="007807D2"/>
    <w:rsid w:val="00783426"/>
    <w:rsid w:val="00793F8C"/>
    <w:rsid w:val="007A3CD5"/>
    <w:rsid w:val="007A444A"/>
    <w:rsid w:val="007A4C27"/>
    <w:rsid w:val="007B1D1E"/>
    <w:rsid w:val="007B5415"/>
    <w:rsid w:val="007B6146"/>
    <w:rsid w:val="007C13EB"/>
    <w:rsid w:val="007C158B"/>
    <w:rsid w:val="007C67A2"/>
    <w:rsid w:val="007C6B18"/>
    <w:rsid w:val="007D2710"/>
    <w:rsid w:val="007D3F81"/>
    <w:rsid w:val="007D5A87"/>
    <w:rsid w:val="007D6F90"/>
    <w:rsid w:val="007E2C4D"/>
    <w:rsid w:val="007E565B"/>
    <w:rsid w:val="007F6752"/>
    <w:rsid w:val="008004F4"/>
    <w:rsid w:val="00801A67"/>
    <w:rsid w:val="008022CB"/>
    <w:rsid w:val="00811865"/>
    <w:rsid w:val="00811A85"/>
    <w:rsid w:val="008157DA"/>
    <w:rsid w:val="00816B41"/>
    <w:rsid w:val="00820505"/>
    <w:rsid w:val="00824F85"/>
    <w:rsid w:val="00825CB3"/>
    <w:rsid w:val="00826803"/>
    <w:rsid w:val="00827B65"/>
    <w:rsid w:val="00827CA4"/>
    <w:rsid w:val="0083588E"/>
    <w:rsid w:val="00836EA3"/>
    <w:rsid w:val="00843AA0"/>
    <w:rsid w:val="008448C8"/>
    <w:rsid w:val="00845AE2"/>
    <w:rsid w:val="00845EA8"/>
    <w:rsid w:val="00846A65"/>
    <w:rsid w:val="00850EF2"/>
    <w:rsid w:val="00856B33"/>
    <w:rsid w:val="00856F05"/>
    <w:rsid w:val="008605A1"/>
    <w:rsid w:val="00865716"/>
    <w:rsid w:val="00873CE1"/>
    <w:rsid w:val="008746F6"/>
    <w:rsid w:val="00875EF6"/>
    <w:rsid w:val="00882DD2"/>
    <w:rsid w:val="00886A24"/>
    <w:rsid w:val="00887361"/>
    <w:rsid w:val="00890720"/>
    <w:rsid w:val="00890FA2"/>
    <w:rsid w:val="008A26D2"/>
    <w:rsid w:val="008A5083"/>
    <w:rsid w:val="008B07C9"/>
    <w:rsid w:val="008B0EC2"/>
    <w:rsid w:val="008B1712"/>
    <w:rsid w:val="008B2700"/>
    <w:rsid w:val="008C03D1"/>
    <w:rsid w:val="008C1127"/>
    <w:rsid w:val="008C2C31"/>
    <w:rsid w:val="008C476A"/>
    <w:rsid w:val="008D2A57"/>
    <w:rsid w:val="008E1314"/>
    <w:rsid w:val="008F0BD8"/>
    <w:rsid w:val="008F7C42"/>
    <w:rsid w:val="00905546"/>
    <w:rsid w:val="009072D4"/>
    <w:rsid w:val="00910DC6"/>
    <w:rsid w:val="0091126C"/>
    <w:rsid w:val="0091219E"/>
    <w:rsid w:val="00915F2A"/>
    <w:rsid w:val="00916CAF"/>
    <w:rsid w:val="009232FE"/>
    <w:rsid w:val="00924373"/>
    <w:rsid w:val="009256DA"/>
    <w:rsid w:val="00930EED"/>
    <w:rsid w:val="00932F9C"/>
    <w:rsid w:val="009354CA"/>
    <w:rsid w:val="00937D8C"/>
    <w:rsid w:val="00942185"/>
    <w:rsid w:val="00944122"/>
    <w:rsid w:val="009446D6"/>
    <w:rsid w:val="00944C4D"/>
    <w:rsid w:val="0094551A"/>
    <w:rsid w:val="00953DED"/>
    <w:rsid w:val="00953FCD"/>
    <w:rsid w:val="00965758"/>
    <w:rsid w:val="00966F78"/>
    <w:rsid w:val="00971DA0"/>
    <w:rsid w:val="00973475"/>
    <w:rsid w:val="0098021C"/>
    <w:rsid w:val="0098156B"/>
    <w:rsid w:val="00983011"/>
    <w:rsid w:val="00984173"/>
    <w:rsid w:val="009862CE"/>
    <w:rsid w:val="009933C0"/>
    <w:rsid w:val="00996A70"/>
    <w:rsid w:val="009A5568"/>
    <w:rsid w:val="009B7B51"/>
    <w:rsid w:val="009C052D"/>
    <w:rsid w:val="009C534A"/>
    <w:rsid w:val="009D2F3F"/>
    <w:rsid w:val="009D4BEE"/>
    <w:rsid w:val="009D50D8"/>
    <w:rsid w:val="009E10D5"/>
    <w:rsid w:val="009E2C04"/>
    <w:rsid w:val="009E4B80"/>
    <w:rsid w:val="009E6EEC"/>
    <w:rsid w:val="009F4F45"/>
    <w:rsid w:val="009F5C5A"/>
    <w:rsid w:val="009F6858"/>
    <w:rsid w:val="009F78BB"/>
    <w:rsid w:val="00A03A74"/>
    <w:rsid w:val="00A0483E"/>
    <w:rsid w:val="00A13BE8"/>
    <w:rsid w:val="00A14105"/>
    <w:rsid w:val="00A1566A"/>
    <w:rsid w:val="00A1796F"/>
    <w:rsid w:val="00A31336"/>
    <w:rsid w:val="00A31D7B"/>
    <w:rsid w:val="00A3297C"/>
    <w:rsid w:val="00A40382"/>
    <w:rsid w:val="00A4120F"/>
    <w:rsid w:val="00A42308"/>
    <w:rsid w:val="00A428B7"/>
    <w:rsid w:val="00A42C44"/>
    <w:rsid w:val="00A437C8"/>
    <w:rsid w:val="00A5181B"/>
    <w:rsid w:val="00A52D1E"/>
    <w:rsid w:val="00A552C6"/>
    <w:rsid w:val="00A57A40"/>
    <w:rsid w:val="00A777A1"/>
    <w:rsid w:val="00A805B2"/>
    <w:rsid w:val="00A83663"/>
    <w:rsid w:val="00A84149"/>
    <w:rsid w:val="00A855B0"/>
    <w:rsid w:val="00A859DE"/>
    <w:rsid w:val="00A94223"/>
    <w:rsid w:val="00A96746"/>
    <w:rsid w:val="00A97E29"/>
    <w:rsid w:val="00AA315D"/>
    <w:rsid w:val="00AA406A"/>
    <w:rsid w:val="00AA746D"/>
    <w:rsid w:val="00AB128C"/>
    <w:rsid w:val="00AB3169"/>
    <w:rsid w:val="00AB3ED0"/>
    <w:rsid w:val="00AB7B25"/>
    <w:rsid w:val="00AC0F7B"/>
    <w:rsid w:val="00AC250D"/>
    <w:rsid w:val="00AC31DE"/>
    <w:rsid w:val="00AC3C41"/>
    <w:rsid w:val="00AC61BC"/>
    <w:rsid w:val="00AD0C7D"/>
    <w:rsid w:val="00AD3B49"/>
    <w:rsid w:val="00AD77F8"/>
    <w:rsid w:val="00AD787F"/>
    <w:rsid w:val="00AE115E"/>
    <w:rsid w:val="00AE2669"/>
    <w:rsid w:val="00AE3D0A"/>
    <w:rsid w:val="00AE4459"/>
    <w:rsid w:val="00AE795D"/>
    <w:rsid w:val="00AF221F"/>
    <w:rsid w:val="00AF45D6"/>
    <w:rsid w:val="00AF472C"/>
    <w:rsid w:val="00AF48FE"/>
    <w:rsid w:val="00AF5F24"/>
    <w:rsid w:val="00B24131"/>
    <w:rsid w:val="00B2589E"/>
    <w:rsid w:val="00B27831"/>
    <w:rsid w:val="00B33704"/>
    <w:rsid w:val="00B41723"/>
    <w:rsid w:val="00B468D6"/>
    <w:rsid w:val="00B473C2"/>
    <w:rsid w:val="00B5070A"/>
    <w:rsid w:val="00B53154"/>
    <w:rsid w:val="00B576C2"/>
    <w:rsid w:val="00B611B5"/>
    <w:rsid w:val="00B62EE5"/>
    <w:rsid w:val="00B63854"/>
    <w:rsid w:val="00B66195"/>
    <w:rsid w:val="00B81195"/>
    <w:rsid w:val="00B8314F"/>
    <w:rsid w:val="00B930D6"/>
    <w:rsid w:val="00B97789"/>
    <w:rsid w:val="00BA317B"/>
    <w:rsid w:val="00BA3886"/>
    <w:rsid w:val="00BA3E78"/>
    <w:rsid w:val="00BA4633"/>
    <w:rsid w:val="00BA5CA4"/>
    <w:rsid w:val="00BB106F"/>
    <w:rsid w:val="00BB1242"/>
    <w:rsid w:val="00BB7CAF"/>
    <w:rsid w:val="00BC5CD4"/>
    <w:rsid w:val="00BD32CF"/>
    <w:rsid w:val="00BD63EA"/>
    <w:rsid w:val="00BE231A"/>
    <w:rsid w:val="00BE2FC4"/>
    <w:rsid w:val="00BE60B0"/>
    <w:rsid w:val="00BE70BA"/>
    <w:rsid w:val="00BF05DD"/>
    <w:rsid w:val="00BF227A"/>
    <w:rsid w:val="00BF482C"/>
    <w:rsid w:val="00C027CA"/>
    <w:rsid w:val="00C06297"/>
    <w:rsid w:val="00C10140"/>
    <w:rsid w:val="00C129CA"/>
    <w:rsid w:val="00C15A41"/>
    <w:rsid w:val="00C171BF"/>
    <w:rsid w:val="00C20D5F"/>
    <w:rsid w:val="00C21027"/>
    <w:rsid w:val="00C233D1"/>
    <w:rsid w:val="00C31060"/>
    <w:rsid w:val="00C35F6C"/>
    <w:rsid w:val="00C37E84"/>
    <w:rsid w:val="00C40500"/>
    <w:rsid w:val="00C46EB8"/>
    <w:rsid w:val="00C52503"/>
    <w:rsid w:val="00C72FF5"/>
    <w:rsid w:val="00C76962"/>
    <w:rsid w:val="00C77FD3"/>
    <w:rsid w:val="00C82210"/>
    <w:rsid w:val="00C83C33"/>
    <w:rsid w:val="00C84593"/>
    <w:rsid w:val="00C87146"/>
    <w:rsid w:val="00C910EF"/>
    <w:rsid w:val="00C93D1D"/>
    <w:rsid w:val="00CA307E"/>
    <w:rsid w:val="00CA6F45"/>
    <w:rsid w:val="00CB0628"/>
    <w:rsid w:val="00CB6640"/>
    <w:rsid w:val="00CC1FCE"/>
    <w:rsid w:val="00CD0C7F"/>
    <w:rsid w:val="00CD4CF4"/>
    <w:rsid w:val="00CD4E5D"/>
    <w:rsid w:val="00CD584E"/>
    <w:rsid w:val="00CD687C"/>
    <w:rsid w:val="00CE43E0"/>
    <w:rsid w:val="00CE4FAC"/>
    <w:rsid w:val="00CF3982"/>
    <w:rsid w:val="00CF7BD9"/>
    <w:rsid w:val="00D012A7"/>
    <w:rsid w:val="00D06DC0"/>
    <w:rsid w:val="00D1021E"/>
    <w:rsid w:val="00D10F80"/>
    <w:rsid w:val="00D13DC8"/>
    <w:rsid w:val="00D15C11"/>
    <w:rsid w:val="00D15E9A"/>
    <w:rsid w:val="00D167D5"/>
    <w:rsid w:val="00D17D8B"/>
    <w:rsid w:val="00D23CF2"/>
    <w:rsid w:val="00D255AC"/>
    <w:rsid w:val="00D26424"/>
    <w:rsid w:val="00D26518"/>
    <w:rsid w:val="00D35EC4"/>
    <w:rsid w:val="00D36C69"/>
    <w:rsid w:val="00D40795"/>
    <w:rsid w:val="00D513DD"/>
    <w:rsid w:val="00D56B55"/>
    <w:rsid w:val="00D635EE"/>
    <w:rsid w:val="00D671CB"/>
    <w:rsid w:val="00D71D4D"/>
    <w:rsid w:val="00D721CE"/>
    <w:rsid w:val="00D762E9"/>
    <w:rsid w:val="00D81BF8"/>
    <w:rsid w:val="00D837E1"/>
    <w:rsid w:val="00D85E91"/>
    <w:rsid w:val="00D87B5E"/>
    <w:rsid w:val="00D92B9D"/>
    <w:rsid w:val="00D95BA8"/>
    <w:rsid w:val="00D96727"/>
    <w:rsid w:val="00D96881"/>
    <w:rsid w:val="00D97373"/>
    <w:rsid w:val="00D97FA5"/>
    <w:rsid w:val="00DA6914"/>
    <w:rsid w:val="00DA6961"/>
    <w:rsid w:val="00DA6D9A"/>
    <w:rsid w:val="00DB586B"/>
    <w:rsid w:val="00DB5CE4"/>
    <w:rsid w:val="00DC11DE"/>
    <w:rsid w:val="00DC25F0"/>
    <w:rsid w:val="00DC3A8C"/>
    <w:rsid w:val="00DC418E"/>
    <w:rsid w:val="00DC5554"/>
    <w:rsid w:val="00DC69A0"/>
    <w:rsid w:val="00DD1DF9"/>
    <w:rsid w:val="00DD4F11"/>
    <w:rsid w:val="00DD6A63"/>
    <w:rsid w:val="00DE3290"/>
    <w:rsid w:val="00DE49E2"/>
    <w:rsid w:val="00DE4CE0"/>
    <w:rsid w:val="00DE543C"/>
    <w:rsid w:val="00DF3BC0"/>
    <w:rsid w:val="00DF7A30"/>
    <w:rsid w:val="00E00CF1"/>
    <w:rsid w:val="00E02A59"/>
    <w:rsid w:val="00E1068B"/>
    <w:rsid w:val="00E114E6"/>
    <w:rsid w:val="00E13A82"/>
    <w:rsid w:val="00E20D64"/>
    <w:rsid w:val="00E21F3A"/>
    <w:rsid w:val="00E22362"/>
    <w:rsid w:val="00E271A9"/>
    <w:rsid w:val="00E3210D"/>
    <w:rsid w:val="00E33952"/>
    <w:rsid w:val="00E339F0"/>
    <w:rsid w:val="00E33B07"/>
    <w:rsid w:val="00E359FF"/>
    <w:rsid w:val="00E36218"/>
    <w:rsid w:val="00E3652B"/>
    <w:rsid w:val="00E370DA"/>
    <w:rsid w:val="00E41ABD"/>
    <w:rsid w:val="00E436DC"/>
    <w:rsid w:val="00E508D1"/>
    <w:rsid w:val="00E5710B"/>
    <w:rsid w:val="00E66397"/>
    <w:rsid w:val="00E71E40"/>
    <w:rsid w:val="00E75CC6"/>
    <w:rsid w:val="00E80D07"/>
    <w:rsid w:val="00E82E12"/>
    <w:rsid w:val="00E83512"/>
    <w:rsid w:val="00E83896"/>
    <w:rsid w:val="00E87BD2"/>
    <w:rsid w:val="00E90C03"/>
    <w:rsid w:val="00E90C48"/>
    <w:rsid w:val="00E91067"/>
    <w:rsid w:val="00E9160B"/>
    <w:rsid w:val="00E94480"/>
    <w:rsid w:val="00E96B4D"/>
    <w:rsid w:val="00EA33EF"/>
    <w:rsid w:val="00EA3C83"/>
    <w:rsid w:val="00EB742A"/>
    <w:rsid w:val="00EB7B99"/>
    <w:rsid w:val="00EC092B"/>
    <w:rsid w:val="00EC25A5"/>
    <w:rsid w:val="00EC42F2"/>
    <w:rsid w:val="00ED13E8"/>
    <w:rsid w:val="00ED145C"/>
    <w:rsid w:val="00ED7F35"/>
    <w:rsid w:val="00EE2CAB"/>
    <w:rsid w:val="00EE456E"/>
    <w:rsid w:val="00EF1161"/>
    <w:rsid w:val="00EF2460"/>
    <w:rsid w:val="00EF39C5"/>
    <w:rsid w:val="00F01E60"/>
    <w:rsid w:val="00F02A55"/>
    <w:rsid w:val="00F12BA8"/>
    <w:rsid w:val="00F131AB"/>
    <w:rsid w:val="00F17021"/>
    <w:rsid w:val="00F17AB8"/>
    <w:rsid w:val="00F211F9"/>
    <w:rsid w:val="00F216F6"/>
    <w:rsid w:val="00F217B8"/>
    <w:rsid w:val="00F26931"/>
    <w:rsid w:val="00F312E9"/>
    <w:rsid w:val="00F43D54"/>
    <w:rsid w:val="00F44DAA"/>
    <w:rsid w:val="00F47B1D"/>
    <w:rsid w:val="00F52B20"/>
    <w:rsid w:val="00F55914"/>
    <w:rsid w:val="00F55988"/>
    <w:rsid w:val="00F57A25"/>
    <w:rsid w:val="00F638A5"/>
    <w:rsid w:val="00F66E5D"/>
    <w:rsid w:val="00F66F3B"/>
    <w:rsid w:val="00F70108"/>
    <w:rsid w:val="00F802DE"/>
    <w:rsid w:val="00F8201C"/>
    <w:rsid w:val="00F823EA"/>
    <w:rsid w:val="00F8616B"/>
    <w:rsid w:val="00F9176B"/>
    <w:rsid w:val="00F938C1"/>
    <w:rsid w:val="00F9553F"/>
    <w:rsid w:val="00F96D3A"/>
    <w:rsid w:val="00FA10DA"/>
    <w:rsid w:val="00FA1462"/>
    <w:rsid w:val="00FA263D"/>
    <w:rsid w:val="00FA2CEB"/>
    <w:rsid w:val="00FA3EA8"/>
    <w:rsid w:val="00FA4333"/>
    <w:rsid w:val="00FA4DA4"/>
    <w:rsid w:val="00FA527A"/>
    <w:rsid w:val="00FA7EAB"/>
    <w:rsid w:val="00FB11D9"/>
    <w:rsid w:val="00FB239F"/>
    <w:rsid w:val="00FB249E"/>
    <w:rsid w:val="00FB277D"/>
    <w:rsid w:val="00FB4F6B"/>
    <w:rsid w:val="00FC0D3B"/>
    <w:rsid w:val="00FC1E05"/>
    <w:rsid w:val="00FC3602"/>
    <w:rsid w:val="00FC49CC"/>
    <w:rsid w:val="00FC5121"/>
    <w:rsid w:val="00FC5849"/>
    <w:rsid w:val="00FD53F3"/>
    <w:rsid w:val="00FD613F"/>
    <w:rsid w:val="00FE1471"/>
    <w:rsid w:val="00FE3621"/>
    <w:rsid w:val="00FE36E5"/>
    <w:rsid w:val="00FE4FA0"/>
    <w:rsid w:val="00FE6301"/>
    <w:rsid w:val="00FF0353"/>
    <w:rsid w:val="00FF2AF2"/>
    <w:rsid w:val="00FF5A4C"/>
    <w:rsid w:val="00FF7554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BEE37"/>
  <w15:docId w15:val="{A52470BF-2F70-4ABB-BF44-E444922B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C79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E02A59"/>
    <w:pPr>
      <w:jc w:val="center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256DA"/>
    <w:pPr>
      <w:outlineLvl w:val="1"/>
    </w:pPr>
    <w:rPr>
      <w:rFonts w:ascii="Arial" w:hAnsi="Arial" w:cs="Arial"/>
      <w:b/>
      <w:i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25CB3"/>
    <w:pPr>
      <w:numPr>
        <w:numId w:val="8"/>
      </w:numPr>
      <w:autoSpaceDE w:val="0"/>
      <w:autoSpaceDN w:val="0"/>
      <w:adjustRightInd w:val="0"/>
      <w:outlineLvl w:val="2"/>
    </w:pPr>
    <w:rPr>
      <w:rFonts w:ascii="Arial" w:hAnsi="Arial" w:cs="Arial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4C79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unhideWhenUsed/>
    <w:rsid w:val="00014C7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14C79"/>
    <w:rPr>
      <w:rFonts w:ascii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14C79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4C7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C79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E02A59"/>
    <w:rPr>
      <w:rFonts w:ascii="Arial" w:hAnsi="Arial" w:cs="Arial"/>
      <w:b/>
    </w:rPr>
  </w:style>
  <w:style w:type="character" w:styleId="Refdecomentario">
    <w:name w:val="annotation reference"/>
    <w:basedOn w:val="Fuentedeprrafopredeter"/>
    <w:uiPriority w:val="99"/>
    <w:semiHidden/>
    <w:unhideWhenUsed/>
    <w:rsid w:val="00953DE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3DE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3DED"/>
    <w:rPr>
      <w:rFonts w:ascii="Calibri" w:hAnsi="Calibri" w:cs="Times New Roman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9256DA"/>
    <w:rPr>
      <w:rFonts w:ascii="Arial" w:hAnsi="Arial" w:cs="Arial"/>
      <w:b/>
      <w:i/>
    </w:rPr>
  </w:style>
  <w:style w:type="paragraph" w:styleId="Prrafodelista">
    <w:name w:val="List Paragraph"/>
    <w:basedOn w:val="Normal"/>
    <w:uiPriority w:val="34"/>
    <w:qFormat/>
    <w:rsid w:val="003049BF"/>
    <w:pPr>
      <w:ind w:left="720"/>
    </w:pPr>
  </w:style>
  <w:style w:type="character" w:customStyle="1" w:styleId="hps">
    <w:name w:val="hps"/>
    <w:basedOn w:val="Fuentedeprrafopredeter"/>
    <w:rsid w:val="00850EF2"/>
  </w:style>
  <w:style w:type="character" w:customStyle="1" w:styleId="A2">
    <w:name w:val="A2"/>
    <w:uiPriority w:val="99"/>
    <w:rsid w:val="00850EF2"/>
    <w:rPr>
      <w:rFonts w:cs="Frutiger LT Std"/>
      <w:color w:val="000000"/>
      <w:sz w:val="22"/>
      <w:szCs w:val="22"/>
    </w:rPr>
  </w:style>
  <w:style w:type="paragraph" w:customStyle="1" w:styleId="Default">
    <w:name w:val="Default"/>
    <w:rsid w:val="00D36C69"/>
    <w:pPr>
      <w:autoSpaceDE w:val="0"/>
      <w:autoSpaceDN w:val="0"/>
      <w:adjustRightInd w:val="0"/>
      <w:spacing w:after="0" w:line="240" w:lineRule="auto"/>
    </w:pPr>
    <w:rPr>
      <w:rFonts w:ascii="Palatino" w:hAnsi="Palatino" w:cs="Palatino"/>
      <w:color w:val="000000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591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5913"/>
    <w:rPr>
      <w:rFonts w:ascii="Calibri" w:hAnsi="Calibri" w:cs="Times New Roman"/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825CB3"/>
    <w:rPr>
      <w:rFonts w:ascii="Arial" w:hAnsi="Arial" w:cs="Arial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C40500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C4050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C40500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40500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40500"/>
    <w:rPr>
      <w:color w:val="0000FF" w:themeColor="hyperlink"/>
      <w:u w:val="single"/>
    </w:rPr>
  </w:style>
  <w:style w:type="character" w:customStyle="1" w:styleId="corrido-gris1">
    <w:name w:val="corrido-gris1"/>
    <w:basedOn w:val="Fuentedeprrafopredeter"/>
    <w:rsid w:val="00AB3169"/>
    <w:rPr>
      <w:rFonts w:ascii="franklin_gothic_bookregular" w:hAnsi="franklin_gothic_bookregular" w:hint="default"/>
      <w:color w:val="6E6E6E"/>
      <w:sz w:val="23"/>
      <w:szCs w:val="23"/>
    </w:rPr>
  </w:style>
  <w:style w:type="paragraph" w:styleId="Bibliografa">
    <w:name w:val="Bibliography"/>
    <w:basedOn w:val="Normal"/>
    <w:next w:val="Normal"/>
    <w:uiPriority w:val="37"/>
    <w:unhideWhenUsed/>
    <w:rsid w:val="00F70108"/>
  </w:style>
  <w:style w:type="paragraph" w:styleId="Encabezado">
    <w:name w:val="header"/>
    <w:basedOn w:val="Normal"/>
    <w:link w:val="EncabezadoCar"/>
    <w:uiPriority w:val="99"/>
    <w:unhideWhenUsed/>
    <w:rsid w:val="00836E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6EA3"/>
    <w:rPr>
      <w:rFonts w:ascii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836E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EA3"/>
    <w:rPr>
      <w:rFonts w:ascii="Calibri" w:hAnsi="Calibri" w:cs="Times New Roman"/>
    </w:rPr>
  </w:style>
  <w:style w:type="paragraph" w:customStyle="1" w:styleId="texto">
    <w:name w:val="texto"/>
    <w:basedOn w:val="Normal"/>
    <w:rsid w:val="00E359FF"/>
    <w:pPr>
      <w:spacing w:after="101" w:line="216" w:lineRule="atLeast"/>
      <w:ind w:firstLine="288"/>
      <w:jc w:val="both"/>
    </w:pPr>
    <w:rPr>
      <w:rFonts w:ascii="Arial" w:eastAsia="Times New Roman" w:hAnsi="Arial"/>
      <w:sz w:val="1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6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Bengoasf</b:Tag>
    <b:SourceType>DocumentFromInternetSite</b:SourceType>
    <b:Guid>{86BD5AA0-8352-4131-A1C5-507E99AC74FF}</b:Guid>
    <b:Title>Historia de la nutrición en salud pública</b:Title>
    <b:Year>s/f</b:Year>
    <b:InternetSiteTitle>Sociedad Latinoamericana de Nutrición</b:InternetSiteTitle>
    <b:YearAccessed>2015</b:YearAccessed>
    <b:MonthAccessed>Septiembre</b:MonthAccessed>
    <b:DayAccessed>1</b:DayAccessed>
    <b:URL>http://www.slaninternacional.org/publicaciones/historia-nutricion-salud-publica.asp</b:URL>
    <b:Author>
      <b:Author>
        <b:NameList>
          <b:Person>
            <b:Last>Bengoa Lecanda</b:Last>
            <b:Middle>María</b:Middle>
            <b:First>José</b:First>
          </b:Person>
        </b:NameList>
      </b:Author>
    </b:Author>
    <b:RefOrder>2</b:RefOrder>
  </b:Source>
  <b:Source>
    <b:Tag>Macias09</b:Tag>
    <b:SourceType>JournalArticle</b:SourceType>
    <b:Guid>{48D65C22-5366-4118-93C9-6A755498362E}</b:Guid>
    <b:Title>La tridimensionalidad del concepto de nutrición: Su relación con la educación para la salud</b:Title>
    <b:JournalName>Revista Chilena de Nutrición</b:JournalName>
    <b:Year>2009</b:Year>
    <b:Pages>1129-1135</b:Pages>
    <b:Author>
      <b:Author>
        <b:NameList>
          <b:Person>
            <b:Last>Macias M.</b:Last>
            <b:Middle>Ivette</b:Middle>
            <b:First>Adriana</b:First>
          </b:Person>
          <b:Person>
            <b:Last>Quintero S.</b:Last>
            <b:Middle>Luisa</b:Middle>
            <b:First>María</b:First>
          </b:Person>
          <b:Person>
            <b:Last>Camacho R.</b:Last>
            <b:Middle>Jaime</b:Middle>
            <b:First>Esteban</b:First>
          </b:Person>
          <b:Person>
            <b:Last>Sánchez S.</b:Last>
            <b:Middle>Manuel</b:Middle>
            <b:First>Jaun</b:First>
          </b:Person>
        </b:NameList>
      </b:Author>
    </b:Author>
    <b:Volume>36</b:Volume>
    <b:Issue>4</b:Issue>
    <b:RefOrder>3</b:RefOrder>
  </b:Source>
  <b:Source>
    <b:Tag>McD02</b:Tag>
    <b:SourceType>Book</b:SourceType>
    <b:Guid>{CCAC5511-6F22-4F5A-AAE7-63B515F38C84}</b:Guid>
    <b:Title>Nutrición: La base para el desarrollo</b:Title>
    <b:Year>2002</b:Year>
    <b:City>Ginebra</b:City>
    <b:Publisher>SCN</b:Publisher>
    <b:CountryRegion>Suiza</b:CountryRegion>
    <b:Author>
      <b:Editor>
        <b:NameList>
          <b:Person>
            <b:Last>Unidas</b:Last>
            <b:First>Comité</b:First>
            <b:Middle>permanente de nutrición del sistema de las Naciones</b:Middle>
          </b:Person>
        </b:NameList>
      </b:Editor>
      <b:Author>
        <b:NameList>
          <b:Person>
            <b:Last>McDonald</b:Last>
            <b:First>Barbara</b:First>
          </b:Person>
          <b:Person>
            <b:Last>Gross</b:Last>
            <b:First>Rainer</b:First>
          </b:Person>
          <b:Person>
            <b:Last>Haddad</b:Last>
            <b:First>Lawrence</b:First>
          </b:Person>
          <b:Person>
            <b:Last>(Coords.)</b:Last>
          </b:Person>
        </b:NameList>
      </b:Author>
    </b:Author>
    <b:Comments>http://cienciaysalud.laverdad.es/lanutricionesconciencia/01-Los%20fundamentos/Complementario/NutricionBaseDesarrollo.pdf</b:Comments>
    <b:RefOrder>4</b:RefOrder>
  </b:Source>
  <b:Source>
    <b:Tag>FAO15</b:Tag>
    <b:SourceType>DocumentFromInternetSite</b:SourceType>
    <b:Guid>{3A9E9538-81D7-4202-8F73-FAB2F5C5D71A}</b:Guid>
    <b:Title>Alimentación, nutrición y agricultura. Conferencia Internacional sobre Nutrición</b:Title>
    <b:Author>
      <b:Author>
        <b:Corporate>FAO</b:Corporate>
      </b:Author>
    </b:Author>
    <b:YearAccessed>2015</b:YearAccessed>
    <b:MonthAccessed>Septiembre</b:MonthAccessed>
    <b:DayAccessed>22</b:DayAccessed>
    <b:URL>http://www.fao.org/docrep/u9920t/u9920t00.htm#Contents</b:URL>
    <b:Year>s/a</b:Year>
    <b:RefOrder>5</b:RefOrder>
  </b:Source>
  <b:Source>
    <b:Tag>Bourges</b:Tag>
    <b:SourceType>DocumentFromInternetSite</b:SourceType>
    <b:Guid>{9F9C0C24-40D8-4667-BD6F-92E76C41A11F}</b:Guid>
    <b:Title>Historias de la nutricion en América Latina</b:Title>
    <b:Year>s/a</b:Year>
    <b:City>s/p</b:City>
    <b:Publisher>Sociedad Latinoamericana de Nutrición</b:Publisher>
    <b:Author>
      <b:Author>
        <b:NameList>
          <b:Person>
            <b:Last>Bourges R.</b:Last>
            <b:First>Héctor</b:First>
          </b:Person>
          <b:Person>
            <b:Last>Bengoa</b:Last>
            <b:First>José</b:First>
            <b:Middle>María</b:Middle>
          </b:Person>
          <b:Person>
            <b:Last>O'Donell</b:Last>
            <b:First>Alejandro</b:First>
            <b:Middle>M.</b:Middle>
          </b:Person>
          <b:Person>
            <b:Last>(Coords.)</b:Last>
          </b:Person>
        </b:NameList>
      </b:Author>
    </b:Author>
    <b:Comments>http://www.slaninternacional.org/publicaciones/images/Historias%20de%20la%20Nutrici%C3%B3n%20en%20Am%C3%A9rica%20Latina.pdf</b:Comments>
    <b:InternetSiteTitle>Sociedad Latinoamericana de Nutrición</b:InternetSiteTitle>
    <b:YearAccessed>2015</b:YearAccessed>
    <b:MonthAccessed>septiembre</b:MonthAccessed>
    <b:DayAccessed>3</b:DayAccessed>
    <b:URL>http://www.slaninternacional.org/publicaciones/images/Historias%20de%20la%20Nutrici%C3%B3n%20en%20Am%C3%A9rica%20Latina.pdf</b:URL>
    <b:RefOrder>6</b:RefOrder>
  </b:Source>
  <b:Source>
    <b:Tag>The05</b:Tag>
    <b:SourceType>DocumentFromInternetSite</b:SourceType>
    <b:Guid>{A558187A-D318-493D-A88E-63931C0B8725}</b:Guid>
    <b:Title>The Giessen Declaration</b:Title>
    <b:Year>2005</b:Year>
    <b:YearAccessed>2015</b:YearAccessed>
    <b:MonthAccessed>Septiembre</b:MonthAccessed>
    <b:DayAccessed>18</b:DayAccessed>
    <b:URL>http://doi.org/10.1079/PHN2005768</b:URL>
    <b:JournalName>Public Health Nutrition</b:JournalName>
    <b:Pages>783-786</b:Pages>
    <b:Volume>8</b:Volume>
    <b:Issue>6a</b:Issue>
    <b:RefOrder>7</b:RefOrder>
  </b:Source>
  <b:Source>
    <b:Tag>FAO151</b:Tag>
    <b:SourceType>ConferenceProceedings</b:SourceType>
    <b:Guid>{BC848262-7FAD-446E-A0F0-DC9E970FF296}</b:Guid>
    <b:Author>
      <b:Author>
        <b:Corporate>FAO y OMS</b:Corporate>
      </b:Author>
    </b:Author>
    <b:Title>Segunda Conferencia Internacional sobre Nutrición. Informe de la Secretaría Mixta FAO/OMS de la Conferencia</b:Title>
    <b:Year>2015</b:Year>
    <b:City>Roma</b:City>
    <b:RefOrder>8</b:RefOrder>
  </b:Source>
  <b:Source>
    <b:Tag>FAO14</b:Tag>
    <b:SourceType>DocumentFromInternetSite</b:SourceType>
    <b:Guid>{969408F5-6B22-427E-B26C-243FE3629C90}</b:Guid>
    <b:Author>
      <b:Author>
        <b:Corporate>FAO y OMS</b:Corporate>
      </b:Author>
    </b:Author>
    <b:Title>Segunda Conferencia Internacional sobre Nutrición</b:Title>
    <b:InternetSiteTitle>Documento final de la Conferencia: Declaración de Roma sobre la Nutrición</b:InternetSiteTitle>
    <b:Year>2014</b:Year>
    <b:Month>Noviembre</b:Month>
    <b:Day>19-21</b:Day>
    <b:YearAccessed>2015</b:YearAccessed>
    <b:MonthAccessed>Septiembre</b:MonthAccessed>
    <b:DayAccessed>21</b:DayAccessed>
    <b:URL>http://www.observatorio.naos.aesan.msssi.gob.es/docs/docs/documentos/Declaracion_Roma.pdf</b:URL>
    <b:RefOrder>9</b:RefOrder>
  </b:Source>
  <b:Source>
    <b:Tag>Wor13</b:Tag>
    <b:SourceType>DocumentFromInternetSite</b:SourceType>
    <b:Guid>{A4D1A79D-0E89-4D0D-A881-B50760B3458B}</b:Guid>
    <b:Title>Vienna Declaration on Nutrition and Noncommunicable Diseases in the Context of Health 2020</b:Title>
    <b:Year>2013</b:Year>
    <b:Month>Julio</b:Month>
    <b:Day>4-5</b:Day>
    <b:YearAccessed>2015</b:YearAccessed>
    <b:MonthAccessed>Septiembre</b:MonthAccessed>
    <b:DayAccessed>22</b:DayAccessed>
    <b:URL>http://www.euro.who.int/__data/assets/pdf_file/0003/234381/Vienna-Declaration-on-Nutrition-and-Noncommunicable-Diseases-in-the-Context-of-Health-2020-Eng.pdf</b:URL>
    <b:Author>
      <b:Author>
        <b:Corporate>WHO</b:Corporate>
      </b:Author>
    </b:Author>
    <b:Pages>1-3</b:Pages>
    <b:City>Vienna</b:City>
    <b:RefOrder>10</b:RefOrder>
  </b:Source>
  <b:Source>
    <b:Tag>Con10</b:Tag>
    <b:SourceType>Book</b:SourceType>
    <b:Guid>{D1B36245-A995-4F9B-AFA6-64AFE827C1ED}</b:Guid>
    <b:Title>Informe de evolución de la situación nutricional de la población y los programas de alimentación, nutrición y abasto en México</b:Title>
    <b:Year>2010</b:Year>
    <b:City>México</b:City>
    <b:Publisher>CONEVAL</b:Publisher>
    <b:Author>
      <b:Author>
        <b:Corporate>Consejo Nacional de Evaluación de la Política de Desarrollo Social</b:Corporate>
      </b:Author>
    </b:Author>
    <b:RefOrder>11</b:RefOrder>
  </b:Source>
  <b:Source>
    <b:Tag>Sán04</b:Tag>
    <b:SourceType>Misc</b:SourceType>
    <b:Guid>{4CEB5BBE-CA77-4C84-AF84-8BA56124AEF8}</b:Guid>
    <b:Title>Historia de la nutrición (Tesis inédita de Maestría)</b:Title>
    <b:Year>2004</b:Year>
    <b:Publisher>Universidad de San Carlos de Guatemala</b:Publisher>
    <b:Author>
      <b:Author>
        <b:NameList>
          <b:Person>
            <b:Last>Sánchez Samayoa</b:Last>
            <b:Middle>Eugenia</b:Middle>
            <b:First>María</b:First>
          </b:Person>
        </b:NameList>
      </b:Author>
    </b:Author>
    <b:RefOrder>12</b:RefOrder>
  </b:Source>
  <b:Source>
    <b:Tag>Gut12</b:Tag>
    <b:SourceType>Book</b:SourceType>
    <b:Guid>{D4D37F7D-F56B-4777-B618-5C5F1413AD38}</b:Guid>
    <b:Title>Encuesta Nacional de Salud y Nutrición 2012. Resultados nacionales</b:Title>
    <b:Year>2012</b:Year>
    <b:Author>
      <b:Author>
        <b:NameList>
          <b:Person>
            <b:Last>Gutiérrez</b:Last>
            <b:First>J.</b:First>
            <b:Middle>P.</b:Middle>
          </b:Person>
          <b:Person>
            <b:Last>Rivera-Donmarco</b:Last>
            <b:First>J.</b:First>
          </b:Person>
          <b:Person>
            <b:Last>Shamah-Levy</b:Last>
            <b:First>T.</b:First>
          </b:Person>
          <b:Person>
            <b:Last>Oropeza</b:Last>
            <b:First>C.</b:First>
          </b:Person>
          <b:Person>
            <b:Last>Hernández-Ávila</b:Last>
            <b:First>M.</b:First>
          </b:Person>
          <b:Person>
            <b:Last>(Coords.)</b:Last>
          </b:Person>
        </b:NameList>
      </b:Author>
    </b:Author>
    <b:City>Cuernavaca, México</b:City>
    <b:Publisher>Instituto de Salud Pública</b:Publisher>
    <b:RefOrder>13</b:RefOrder>
  </b:Source>
  <b:Source>
    <b:Tag>Informe14</b:Tag>
    <b:SourceType>Book</b:SourceType>
    <b:Guid>{99BB5C47-B9AE-4185-9488-D1000700F1FB}</b:Guid>
    <b:Title>Informe de la nutrición mundial 2014. Acciones y responsabilidades necesarias para acelerar los progresos en materia de nutrición en el mundo</b:Title>
    <b:Year>2014</b:Year>
    <b:Author>
      <b:Author>
        <b:Corporate>Instituto Internacional de Investigación sobre Políticas Alimentarias</b:Corporate>
      </b:Author>
    </b:Author>
    <b:City>Washington, D.C.</b:City>
    <b:Publisher>IFPRI</b:Publisher>
    <b:Comments>ISBN: 978-0-89629-572-8      DOI: http://dx.doi.org/10.2499/9780896295728</b:Comments>
    <b:RefOrder>14</b:RefOrder>
  </b:Source>
  <b:Source>
    <b:Tag>FAO152</b:Tag>
    <b:SourceType>InternetSite</b:SourceType>
    <b:Guid>{5C38E3C9-5339-419D-9550-5D168EC0BEE8}</b:Guid>
    <b:Title>FAO</b:Title>
    <b:Author>
      <b:Author>
        <b:Corporate>FAO</b:Corporate>
      </b:Author>
    </b:Author>
    <b:InternetSiteTitle>Nutrición</b:InternetSiteTitle>
    <b:YearAccessed>2015</b:YearAccessed>
    <b:MonthAccessed>Octubre</b:MonthAccessed>
    <b:DayAccessed>1</b:DayAccessed>
    <b:URL>http://www.fao.org/nutrition/es/</b:URL>
    <b:Year>2015</b:Year>
    <b:RefOrder>15</b:RefOrder>
  </b:Source>
  <b:Source>
    <b:Tag>Informe15</b:Tag>
    <b:SourceType>Book</b:SourceType>
    <b:Guid>{42FFE5BC-A194-4C7F-84DD-802C69B62291}</b:Guid>
    <b:Author>
      <b:Author>
        <b:Corporate>International Food Policy Research Institute</b:Corporate>
      </b:Author>
    </b:Author>
    <b:Title>Global Nutrition Report 2015: Actions and Accountability to Advance Nutrition and Sustainable</b:Title>
    <b:Year>2015</b:Year>
    <b:City>Washington, DC.</b:City>
    <b:Publisher>IFPRI</b:Publisher>
    <b:Comments>ISBN: 978-0-89629-883-5 | DOI: http://dx.doi.org/10.2499/9780896298835</b:Comments>
    <b:RefOrder>16</b:RefOrder>
  </b:Source>
  <b:Source>
    <b:Tag>Sánchez11</b:Tag>
    <b:SourceType>JournalArticle</b:SourceType>
    <b:Guid>{802D5793-E193-4F1E-8A1D-B0BEC10BCE16}</b:Guid>
    <b:Title>Prevalencia de desnutrición en un centro hospitalario de segundo nivel en Yucatán, México</b:Title>
    <b:Year>2011</b:Year>
    <b:Pages>41-48</b:Pages>
    <b:Author>
      <b:Author>
        <b:NameList>
          <b:Person>
            <b:Last>Sánchez-Palomo</b:Last>
            <b:Middle>Javier</b:Middle>
            <b:First>Enrique</b:First>
          </b:Person>
          <b:Person>
            <b:Last>Viveros-Cortés</b:Last>
            <b:First>Ángel</b:First>
          </b:Person>
        </b:NameList>
      </b:Author>
    </b:Author>
    <b:JournalName>Revista Biomédica</b:JournalName>
    <b:Month>Mayo-Agosto</b:Month>
    <b:Volume>22</b:Volume>
    <b:Issue>2</b:Issue>
    <b:Comments>http://www.revbiomed.uady.mx/pdf/rb112221.pdf</b:Comments>
    <b:RefOrder>17</b:RefOrder>
  </b:Source>
  <b:Source>
    <b:Tag>Botina13</b:Tag>
    <b:SourceType>JournalArticle</b:SourceType>
    <b:Guid>{7FAF785E-98A3-4B1F-812A-B0915B8D00DB}</b:Guid>
    <b:Title>Estado nutricional y riesgo de malnutrición en pacientes hospitalizados del Hospital Universitario Departamental del Nariño</b:Title>
    <b:JournalName>Revista de la Universidad Industrial de Santander. Salud.</b:JournalName>
    <b:Year>2013</b:Year>
    <b:Pages>5-17</b:Pages>
    <b:Author>
      <b:Author>
        <b:NameList>
          <b:Person>
            <b:Last>Botina N.</b:Last>
            <b:Middle>C.</b:Middle>
            <b:First>Diana</b:First>
          </b:Person>
          <b:Person>
            <b:Last>Ayala C.</b:Last>
            <b:Middle>A.</b:Middle>
            <b:First>Verónica</b:First>
          </b:Person>
          <b:Person>
            <b:Last>Paz Z.</b:Last>
            <b:Middle>C.</b:Middle>
            <b:First>Ingrid</b:First>
          </b:Person>
          <b:Person>
            <b:Last>Limas C.</b:Last>
            <b:Middle>A.</b:Middle>
            <b:First>Leidy</b:First>
          </b:Person>
          <b:Person>
            <b:Last>Mafla</b:Last>
            <b:Middle>C.</b:Middle>
            <b:First>Ana</b:First>
          </b:Person>
        </b:NameList>
      </b:Author>
    </b:Author>
    <b:Month>Septiembre-Diciembre</b:Month>
    <b:Volume>45</b:Volume>
    <b:Issue>3</b:Issue>
    <b:Comments>http://www.scielo.org.co/scielo.php?pid=S0121-08072013000300001&amp;script=sci_arttext</b:Comments>
    <b:RefOrder>18</b:RefOrder>
  </b:Source>
  <b:Source>
    <b:Tag>Cárdenas11</b:Tag>
    <b:SourceType>JournalArticle</b:SourceType>
    <b:Guid>{B5E3556B-2706-4796-9CF1-BE1EC499B834}</b:Guid>
    <b:Title>El papel del médico en la nutrición</b:Title>
    <b:Year>2011</b:Year>
    <b:City>Bogotá</b:City>
    <b:Publisher>Universidad El Bosque. Ed. Scripto Ltda.</b:Publisher>
    <b:JournalName>Revista Salud Bosque</b:JournalName>
    <b:Month>Julio-Diciembre</b:Month>
    <b:Author>
      <b:Author>
        <b:NameList>
          <b:Person>
            <b:Last>Cárdenas-Zuluaga</b:Last>
            <b:First>Diana</b:First>
          </b:Person>
        </b:NameList>
      </b:Author>
    </b:Author>
    <b:Volume>1</b:Volume>
    <b:Issue>2</b:Issue>
    <b:Comments>ISSN versión impresa 2248-5759; ISSN versión electrónica 2322-2462</b:Comments>
    <b:RefOrder>19</b:RefOrder>
  </b:Source>
  <b:Source>
    <b:Tag>MarcadorDePosición1</b:Tag>
    <b:SourceType>Book</b:SourceType>
    <b:Guid>{F415D5B8-77BC-4D41-98F1-09AC1E6C1B23}</b:Guid>
    <b:Author>
      <b:Author>
        <b:Corporate>International Food Policy Research Institute</b:Corporate>
      </b:Author>
    </b:Author>
    <b:Title>Global Nutrition Report 2015: Actions and Accountability to Advance Nutrition and Sustainable</b:Title>
    <b:Year>2015</b:Year>
    <b:City>Washington, D. C.</b:City>
    <b:Publisher>IFPRI</b:Publisher>
    <b:Comments>ISBN: 978-0-89629-883-5 | DOI: http://dx.doi.org/10.2499/9780896298835</b:Comments>
    <b:RefOrder>20</b:RefOrder>
  </b:Source>
  <b:Source>
    <b:Tag>FAO141</b:Tag>
    <b:SourceType>Book</b:SourceType>
    <b:Guid>{B8F5FA15-466B-4EC1-BCCE-2BB1CFC6C579}</b:Guid>
    <b:Author>
      <b:Author>
        <b:Corporate>FAO</b:Corporate>
      </b:Author>
    </b:Author>
    <b:Title>Estrategia y visión de la labor de la FAO en materia de nutrición</b:Title>
    <b:Year>2014a</b:Year>
    <b:City>Roma</b:City>
    <b:CountryRegion>Italia</b:CountryRegion>
    <b:RefOrder>21</b:RefOrder>
  </b:Source>
  <b:Source>
    <b:Tag>Cenetec13</b:Tag>
    <b:SourceType>Book</b:SourceType>
    <b:Guid>{F08A23A2-124C-4D41-9A29-E9699EF2D3AB}</b:Guid>
    <b:Title>Desnutrición hospitalaria: Tamizaje, diagnóstico y tratamiento. Guía de Práctica Clínica.</b:Title>
    <b:City>México</b:City>
    <b:Publisher>CENETEC</b:Publisher>
    <b:Author>
      <b:Author>
        <b:Corporate>Centro Nacional de Excelencia Tecnológica en Salud</b:Corporate>
      </b:Author>
    </b:Author>
    <b:Year>2013</b:Year>
    <b:RefOrder>22</b:RefOrder>
  </b:Source>
  <b:Source>
    <b:Tag>FAO142</b:Tag>
    <b:SourceType>Book</b:SourceType>
    <b:Guid>{A480BA78-3BA0-43C5-AD35-FD6B3A698C56}</b:Guid>
    <b:Title>Panorama de la Seguridad Alimentaria y Nutricional en América Latina y el Caribe 2014. Objetivos de desarrollo del milenio: Región logró la meta del hambre</b:Title>
    <b:Year>2014b</b:Year>
    <b:Author>
      <b:Author>
        <b:Corporate>FAO</b:Corporate>
      </b:Author>
    </b:Author>
    <b:City>Santiago de Chile</b:City>
    <b:Comments>ISBN 978-92-5-308526-2 (print)      E-ISBN 978-92-5-308527-9 (PDF)</b:Comments>
    <b:RefOrder>23</b:RefOrder>
  </b:Source>
  <b:Source>
    <b:Tag>Org15</b:Tag>
    <b:SourceType>InternetSite</b:SourceType>
    <b:Guid>{F42FCB9E-4A8D-4040-BB47-EC624DE38775}</b:Guid>
    <b:Title>Temas de salud</b:Title>
    <b:Year>2015</b:Year>
    <b:Author>
      <b:Author>
        <b:Corporate>Organización Mundial de la Salud</b:Corporate>
      </b:Author>
    </b:Author>
    <b:InternetSiteTitle>Nutrición</b:InternetSiteTitle>
    <b:YearAccessed>2015</b:YearAccessed>
    <b:MonthAccessed>Octubre</b:MonthAccessed>
    <b:DayAccessed>8</b:DayAccessed>
    <b:URL>http://www.who.int/topics/nutrition/es/</b:URL>
    <b:RefOrder>24</b:RefOrder>
  </b:Source>
  <b:Source>
    <b:Tag>MarcadorDePosición2</b:Tag>
    <b:SourceType>Book</b:SourceType>
    <b:Guid>{1F2538C4-41F2-4565-89BB-1A5D99A2D5EC}</b:Guid>
    <b:Title>Desnutrición hospitalaria: Tamizaaje, diagnóstico y tratamiento. Guía de Práctica Clínica.</b:Title>
    <b:City>México</b:City>
    <b:Publisher>CENETEC</b:Publisher>
    <b:Author>
      <b:Author>
        <b:Corporate>Centro Nacional de Excelencia Tecnológica en Salud</b:Corporate>
      </b:Author>
    </b:Author>
    <b:Year>2013</b:Year>
    <b:RefOrder>25</b:RefOrder>
  </b:Source>
  <b:Source>
    <b:Tag>Cas13</b:Tag>
    <b:SourceType>JournalArticle</b:SourceType>
    <b:Guid>{834F4754-1354-415F-A174-3920B7EACCFC}</b:Guid>
    <b:Title>Nutrición especializada: el enfoque multidisciplinario de la terapéutica nutricional actual</b:Title>
    <b:Year>2013</b:Year>
    <b:Pages>48-52</b:Pages>
    <b:JournalName>Medicina Interna de México</b:JournalName>
    <b:Author>
      <b:Author>
        <b:NameList>
          <b:Person>
            <b:Last>Casas Robles</b:Last>
            <b:Middle>Leticia</b:Middle>
            <b:First>Myrella</b:First>
          </b:Person>
          <b:Person>
            <b:Last>Vargas Rodríguez</b:Last>
            <b:Middle>Roberto</b:Middle>
            <b:First>José</b:First>
          </b:Person>
        </b:NameList>
      </b:Author>
    </b:Author>
    <b:Month>Enero-febrero</b:Month>
    <b:Volume>29</b:Volume>
    <b:Issue>1</b:Issue>
    <b:RefOrder>26</b:RefOrder>
  </b:Source>
  <b:Source>
    <b:Tag>Rom08</b:Tag>
    <b:SourceType>JournalArticle</b:SourceType>
    <b:Guid>{D8B7AFFD-894F-4E0D-9DC9-9EBB6D07CE8F}</b:Guid>
    <b:Title>Reflexiones desde la bioética sobre la nutriología en México</b:Title>
    <b:JournalName>Revista Salud Pública y Nutrición</b:JournalName>
    <b:Year>2008</b:Year>
    <b:Author>
      <b:Author>
        <b:NameList>
          <b:Person>
            <b:Last>Romero-Zepeda</b:Last>
            <b:First>Hilda</b:First>
          </b:Person>
          <b:Person>
            <b:Last>Preciado-Cortés</b:Last>
            <b:First>Roxana</b:First>
          </b:Person>
          <b:Person>
            <b:Last>Elton-Puente</b:Last>
            <b:Middle>E</b:Middle>
            <b:First>Juana</b:First>
          </b:Person>
          <b:Person>
            <b:Last>Salazar-Piñón</b:Last>
            <b:Middle>Carmen</b:Middle>
            <b:First>María del</b:First>
          </b:Person>
          <b:Person>
            <b:Last>García-Gasca</b:Last>
            <b:First>Teresa</b:First>
          </b:Person>
          <b:Person>
            <b:Last>Hall</b:Last>
            <b:Middle>T</b:Middle>
            <b:First>Robert</b:First>
          </b:Person>
        </b:NameList>
      </b:Author>
    </b:Author>
    <b:Month>Enero-Marzo</b:Month>
    <b:Volume>9</b:Volume>
    <b:Issue>1</b:Issue>
    <b:RefOrder>27</b:RefOrder>
  </b:Source>
  <b:Source>
    <b:Tag>Araujo13</b:Tag>
    <b:SourceType>BookSection</b:SourceType>
    <b:Guid>{5D55F06B-9AC5-4D8C-8AC4-B4E567A825D5}</b:Guid>
    <b:Title>Nutrigenómica</b:Title>
    <b:BookTitle>Nutrición y gastroenterología pediátrica</b:BookTitle>
    <b:Year>2013</b:Year>
    <b:Pages>3-10</b:Pages>
    <b:City>México</b:City>
    <b:Publisher>McGraw Hill Education</b:Publisher>
    <b:ChapterNumber>1</b:ChapterNumber>
    <b:Author>
      <b:Author>
        <b:NameList>
          <b:Person>
            <b:Last>Araujo Solís</b:Last>
            <b:Middle>Antonieta</b:Middle>
            <b:First>María</b:First>
          </b:Person>
          <b:Person>
            <b:Last>Vázquez Estupiñán</b:Last>
            <b:First>Felipe</b:First>
          </b:Person>
        </b:NameList>
      </b:Author>
      <b:BookAuthor>
        <b:NameList>
          <b:Person>
            <b:Last>Madrazo de la Garza</b:Last>
            <b:First>José</b:First>
            <b:Middle>Armando (Coord.)</b:Middle>
          </b:Person>
        </b:NameList>
      </b:BookAuthor>
    </b:Author>
    <b:RefOrder>28</b:RefOrder>
  </b:Source>
  <b:Source>
    <b:Tag>Jiménez2002</b:Tag>
    <b:SourceType>JournalArticle</b:SourceType>
    <b:Guid>{59791098-AE74-4F37-B21D-69EC4D03E07D}</b:Guid>
    <b:Title>Genética y nutrición clínica</b:Title>
    <b:JournalName>Revista Salud Púbica y nutrición</b:JournalName>
    <b:Year>2002</b:Year>
    <b:Author>
      <b:Author>
        <b:NameList>
          <b:Person>
            <b:Last>Jiménez-Salas</b:Last>
            <b:First>Zacarías</b:First>
          </b:Person>
          <b:Person>
            <b:Last>Cantú Martínez</b:Last>
            <b:First>Pedro César</b:First>
          </b:Person>
        </b:NameList>
      </b:Author>
    </b:Author>
    <b:Month>Abril-Junio</b:Month>
    <b:Volume>3</b:Volume>
    <b:Issue>2</b:Issue>
    <b:RefOrder>29</b:RefOrder>
  </b:Source>
  <b:Source>
    <b:Tag>Flo13</b:Tag>
    <b:SourceType>BookSection</b:SourceType>
    <b:Guid>{75D8D43A-29D8-48F0-A6D2-B372A7FB2C5F}</b:Guid>
    <b:Title>Sobrepeso y obesidad de los niños y adolescentes. Retos en sus causas, manejo y consecuencias</b:Title>
    <b:BookTitle>Nutrición y gastroenterología pediátrica</b:BookTitle>
    <b:Year>2013</b:Year>
    <b:Pages>104-160</b:Pages>
    <b:City>México</b:City>
    <b:Publisher>McGraw Hill Education</b:Publisher>
    <b:Author>
      <b:Author>
        <b:NameList>
          <b:Person>
            <b:Last>Flores Huerta</b:Last>
            <b:First>Samuel</b:First>
          </b:Person>
          <b:Person>
            <b:Last>Klünder Klünder</b:Last>
            <b:First>Miguel</b:First>
          </b:Person>
          <b:Person>
            <b:Last>López Contreras</b:Last>
            <b:First>Nallely</b:First>
          </b:Person>
        </b:NameList>
      </b:Author>
      <b:BookAuthor>
        <b:NameList>
          <b:Person>
            <b:Last>Madrazo de la Garza</b:Last>
            <b:Middle>Armando</b:Middle>
            <b:First>José </b:First>
          </b:Person>
        </b:NameList>
      </b:BookAuthor>
    </b:Author>
    <b:ChapterNumber>15</b:ChapterNumber>
    <b:ShortTitle>Sobrepeso y obesidad de los niños y adolescentes.</b:ShortTitle>
    <b:RefOrder>30</b:RefOrder>
  </b:Source>
  <b:Source>
    <b:Tag>Montoya14</b:Tag>
    <b:SourceType>JournalArticle</b:SourceType>
    <b:Guid>{A14AF449-B8EF-448E-89AF-B87A9CA8898D}</b:Guid>
    <b:Title>Efecto de la intervención nutricional temprana en el resultado clínico de pacientes en riesgo nutricional</b:Title>
    <b:Year>2014</b:Year>
    <b:JournalName>Nutrición Hospitalaria</b:JournalName>
    <b:Pages>427-436</b:Pages>
    <b:Volume>29</b:Volume>
    <b:Issue>2</b:Issue>
    <b:Author>
      <b:Author>
        <b:NameList>
          <b:Person>
            <b:Last>Montoya Montoya</b:Last>
            <b:First>Susana</b:First>
          </b:Person>
          <b:Person>
            <b:Last>Múñera García</b:Last>
            <b:Middle>Elena</b:Middle>
            <b:First>Nora</b:First>
          </b:Person>
        </b:NameList>
      </b:Author>
    </b:Author>
    <b:RefOrder>31</b:RefOrder>
  </b:Source>
  <b:Source>
    <b:Tag>Cor03</b:Tag>
    <b:SourceType>JournalArticle</b:SourceType>
    <b:Guid>{1A07D99B-7CDB-435C-8DBD-8124E6CD534A}</b:Guid>
    <b:Title>Prevalence of Hospital Malnutrition in Latin America: The Multicenter ELAN Study</b:Title>
    <b:JournalName>Nutrition</b:JournalName>
    <b:Year>2003</b:Year>
    <b:Pages>823-825</b:Pages>
    <b:Author>
      <b:Author>
        <b:NameList>
          <b:Person>
            <b:Last>Correia</b:Last>
            <b:First>MITD</b:First>
          </b:Person>
          <b:Person>
            <b:Last>Campos</b:Last>
            <b:Middle>Carlos L.</b:Middle>
            <b:First>Antonio</b:First>
          </b:Person>
        </b:NameList>
      </b:Author>
    </b:Author>
    <b:Volume>19</b:Volume>
    <b:Issue>10</b:Issue>
    <b:RefOrder>32</b:RefOrder>
  </b:Source>
  <b:Source>
    <b:Tag>Pér10</b:Tag>
    <b:SourceType>JournalArticle</b:SourceType>
    <b:Guid>{CED6F9C0-08E4-41F1-83C1-4828E104A13B}</b:Guid>
    <b:Title>Desnutrición hospitalaria: Prevalencia en el Hospital Juárez de México</b:Title>
    <b:JournalName>Revista del Hospital Juárez de México</b:JournalName>
    <b:Year>2010</b:Year>
    <b:Pages>234-238</b:Pages>
    <b:Author>
      <b:Author>
        <b:NameList>
          <b:Person>
            <b:Last>Pérez Cruz</b:Last>
            <b:First>Elizabeth</b:First>
          </b:Person>
          <b:Person>
            <b:Last>Ruiz Villalobos</b:Last>
            <b:Middle>B.</b:Middle>
            <b:First>Sonia</b:First>
          </b:Person>
        </b:NameList>
      </b:Author>
    </b:Author>
    <b:Volume>77</b:Volume>
    <b:Issue>4</b:Issue>
    <b:RefOrder>33</b:RefOrder>
  </b:Source>
  <b:Source>
    <b:Tag>Álvarez04</b:Tag>
    <b:SourceType>JournalArticle</b:SourceType>
    <b:Guid>{735A266D-9B08-4E38-8ADC-FE8703DDCC98}</b:Guid>
    <b:Title>Gestión en nutrición clínica</b:Title>
    <b:JournalName>Nutrición Hospitalaria</b:JournalName>
    <b:Year>2004</b:Year>
    <b:Pages>125-134</b:Pages>
    <b:Author>
      <b:Author>
        <b:NameList>
          <b:Person>
            <b:Last>Álvarez</b:Last>
            <b:First>J.</b:First>
          </b:Person>
          <b:Person>
            <b:Last>Monereo</b:Last>
            <b:First>S.</b:First>
          </b:Person>
          <b:Person>
            <b:Last>Ortiz</b:Last>
            <b:First>P.</b:First>
          </b:Person>
          <b:Person>
            <b:Last>Salido</b:Last>
            <b:First>C.</b:First>
          </b:Person>
        </b:NameList>
      </b:Author>
    </b:Author>
    <b:Volume>19</b:Volume>
    <b:Issue>3</b:Issue>
    <b:RefOrder>34</b:RefOrder>
  </b:Source>
  <b:Source>
    <b:Tag>McD021</b:Tag>
    <b:SourceType>BookSection</b:SourceType>
    <b:Guid>{0573C2D0-A0D9-4DD5-875B-F2B3EB9B1AD6}</b:Guid>
    <b:Title>Nutrición: Los argumentos a favor</b:Title>
    <b:Year>2002</b:Year>
    <b:City>Ginebra</b:City>
    <b:Publisher>SCN</b:Publisher>
    <b:BookTitle>Nutrición: La base para el desarrollo</b:BookTitle>
    <b:Pages>1-4</b:Pages>
    <b:Author>
      <b:Author>
        <b:NameList>
          <b:Person>
            <b:Last>McDonald</b:Last>
            <b:First>Barbara</b:First>
          </b:Person>
          <b:Person>
            <b:Last>Haddad</b:Last>
            <b:First>Lawrence</b:First>
          </b:Person>
          <b:Person>
            <b:Last>Gross</b:Last>
            <b:First>Rainer</b:First>
          </b:Person>
          <b:Person>
            <b:Last>McLachlan</b:Last>
            <b:First>Milla</b:First>
          </b:Person>
        </b:NameList>
      </b:Author>
      <b:BookAuthor>
        <b:NameList>
          <b:Person>
            <b:Last>McDonald</b:Last>
            <b:First>Bárbara</b:First>
          </b:Person>
          <b:Person>
            <b:Last>Gross</b:Last>
            <b:First>Rainer</b:First>
          </b:Person>
          <b:Person>
            <b:Last>Haddad</b:Last>
            <b:First>Lawrence</b:First>
          </b:Person>
        </b:NameList>
      </b:BookAuthor>
    </b:Author>
    <b:RefOrder>35</b:RefOrder>
  </b:Source>
  <b:Source>
    <b:Tag>Juk02</b:Tag>
    <b:SourceType>BookSection</b:SourceType>
    <b:Guid>{62550D7F-7A28-4502-B584-F4EDA78C94C3}</b:Guid>
    <b:Title>Nutrición y educación</b:Title>
    <b:BookTitle>Nutrición: La base para el desarrollo</b:BookTitle>
    <b:Year>2002</b:Year>
    <b:City>Ginebra</b:City>
    <b:Publisher>SCN</b:Publisher>
    <b:Author>
      <b:Author>
        <b:NameList>
          <b:Person>
            <b:Last>Jukes</b:Last>
            <b:First>Matthew</b:First>
          </b:Person>
          <b:Person>
            <b:Last>McGuire</b:Last>
            <b:First>Judith</b:First>
          </b:Person>
          <b:Person>
            <b:Last>Method</b:Last>
            <b:First>Frank</b:First>
          </b:Person>
          <b:Person>
            <b:Last>Sternberg</b:Last>
            <b:First>Robert</b:First>
          </b:Person>
        </b:NameList>
      </b:Author>
      <b:BookAuthor>
        <b:NameList>
          <b:Person>
            <b:Last>McDonald</b:Last>
            <b:First>Bárbara</b:First>
          </b:Person>
          <b:Person>
            <b:Last>Gross</b:Last>
            <b:First>Rainer</b:First>
          </b:Person>
          <b:Person>
            <b:Last>Haddad</b:Last>
            <b:First>Lawrence</b:First>
          </b:Person>
        </b:NameList>
      </b:BookAuthor>
    </b:Author>
    <b:RefOrder>36</b:RefOrder>
  </b:Source>
  <b:Source>
    <b:Tag>Dav02</b:Tag>
    <b:SourceType>BookSection</b:SourceType>
    <b:Guid>{B41DC22E-B15B-43C3-A591-47CE418F58EA}</b:Guid>
    <b:Title>Nutrición y salud</b:Title>
    <b:BookTitle>Nutrición: La base para el desarrollo</b:BookTitle>
    <b:Year>2002</b:Year>
    <b:City>Ginebra</b:City>
    <b:Publisher>SCN</b:Publisher>
    <b:Author>
      <b:Author>
        <b:NameList>
          <b:Person>
            <b:Last>Davidson</b:Last>
            <b:First>Frances</b:First>
          </b:Person>
        </b:NameList>
      </b:Author>
      <b:BookAuthor>
        <b:NameList>
          <b:Person>
            <b:Last>McDonald</b:Last>
            <b:First>Bárbara</b:First>
          </b:Person>
          <b:Person>
            <b:Last>Gross</b:Last>
            <b:First>Reiner</b:First>
          </b:Person>
          <b:Person>
            <b:Last>Haddad</b:Last>
            <b:First>Lawrence</b:First>
          </b:Person>
        </b:NameList>
      </b:BookAuthor>
    </b:Author>
    <b:RefOrder>37</b:RefOrder>
  </b:Source>
  <b:Source>
    <b:Tag>Fuchs08</b:Tag>
    <b:SourceType>JournalArticle</b:SourceType>
    <b:Guid>{E2C57065-724A-4426-8182-82F5D41E179F}</b:Guid>
    <b:Title>Estado nutricio en pacientes internados en un hospital público de la ciudad de México</b:Title>
    <b:JournalName>Nutrición Hospitalaria</b:JournalName>
    <b:Year>2008</b:Year>
    <b:Pages>294-303</b:Pages>
    <b:Author>
      <b:Author>
        <b:NameList>
          <b:Person>
            <b:Last>Fuchs</b:Last>
            <b:First>V.</b:First>
          </b:Person>
          <b:Person>
            <b:Last>Mostkoff</b:Last>
            <b:First>D.</b:First>
          </b:Person>
          <b:Person>
            <b:Last>Gutiérrez Salmeán</b:Last>
            <b:First>G.</b:First>
          </b:Person>
          <b:Person>
            <b:Last>Amancio</b:Last>
            <b:First>O.</b:First>
          </b:Person>
        </b:NameList>
      </b:Author>
    </b:Author>
    <b:Volume>23</b:Volume>
    <b:Issue>3</b:Issue>
    <b:RefOrder>38</b:RefOrder>
  </b:Source>
  <b:Source>
    <b:Tag>MarcadorDePosición3</b:Tag>
    <b:SourceType>Book</b:SourceType>
    <b:Guid>{6047A032-1A84-434A-BE14-1BE93D7D31A1}</b:Guid>
    <b:Author>
      <b:Author>
        <b:Corporate>International Food Policy Research Institute</b:Corporate>
      </b:Author>
    </b:Author>
    <b:Title>Global Nutrition Report 2015: Actions and Accountability to Advance Nutrition and Sustainable</b:Title>
    <b:Year>2015</b:Year>
    <b:City>Washington, DC.</b:City>
    <b:Publisher>IFPRI</b:Publisher>
    <b:Comments>ISBN: 978-0-89629-883-5 | DOI: http://dx.doi.org/10.2499/9780896298835</b:Comments>
    <b:RefOrder>39</b:RefOrder>
  </b:Source>
  <b:Source>
    <b:Tag>MarcadorDePosición4</b:Tag>
    <b:SourceType>JournalArticle</b:SourceType>
    <b:Guid>{EEB90799-1998-41D2-B104-F9E2367BCF5E}</b:Guid>
    <b:Title>Estado nutricio en pacientes internados en un hospital público de la ciudad de México</b:Title>
    <b:JournalName>Nutrición Hospitalaria</b:JournalName>
    <b:Year>2008</b:Year>
    <b:Pages>294-303</b:Pages>
    <b:Author>
      <b:Author>
        <b:NameList>
          <b:Person>
            <b:Last>Fuchs</b:Last>
            <b:First>V.</b:First>
          </b:Person>
          <b:Person>
            <b:Last>Mostkoff</b:Last>
            <b:First>D.</b:First>
          </b:Person>
          <b:Person>
            <b:Last>Gutiérrez Salmeán</b:Last>
            <b:First>G.</b:First>
          </b:Person>
          <b:Person>
            <b:Last>Amancio</b:Last>
            <b:First>O.</b:First>
          </b:Person>
        </b:NameList>
      </b:Author>
    </b:Author>
    <b:Volume>23</b:Volume>
    <b:Issue>3</b:Issue>
    <b:RefOrder>40</b:RefOrder>
  </b:Source>
  <b:Source>
    <b:Tag>Pri09</b:Tag>
    <b:SourceType>JournalArticle</b:SourceType>
    <b:Guid>{08774351-9A01-4257-B325-CE9F927C4FEB}</b:Guid>
    <b:Title>Mercadotecnia en el ejercicio profesional de la nutrición</b:Title>
    <b:Year>2009</b:Year>
    <b:Month>Enero-Marzo</b:Month>
    <b:JournalName>Horizonte Sanitario</b:JournalName>
    <b:Pages>25-35</b:Pages>
    <b:Author>
      <b:Author>
        <b:NameList>
          <b:Person>
            <b:Last>Priego Álvarez</b:Last>
            <b:Middle>Romeo</b:Middle>
            <b:First>Heberto</b:First>
          </b:Person>
          <b:Person>
            <b:Last>Barragán Lizama</b:Last>
            <b:First>Ligia</b:First>
          </b:Person>
          <b:Person>
            <b:Last>Hurtado Barba</b:Last>
            <b:Middle>Esther</b:Middle>
            <b:First>Elena</b:First>
          </b:Person>
        </b:NameList>
      </b:Author>
    </b:Author>
    <b:Volume>8</b:Volume>
    <b:Issue>1</b:Issue>
    <b:RefOrder>41</b:RefOrder>
  </b:Source>
  <b:Source>
    <b:Tag>AMMFEN15</b:Tag>
    <b:SourceType>InternetSite</b:SourceType>
    <b:Guid>{2B782F6E-268B-457E-A192-C8F40ED304D7}</b:Guid>
    <b:Author>
      <b:Author>
        <b:Corporate>Asociación Mexicana de Miembros de Facultades y Escuelas de Nutrición</b:Corporate>
      </b:Author>
    </b:Author>
    <b:URL>http://ammfen.org/licen.html</b:URL>
    <b:Title>Licenciatura en nutrición</b:Title>
    <b:InternetSiteTitle>Campos profesionales</b:InternetSiteTitle>
    <b:YearAccessed>2015</b:YearAccessed>
    <b:MonthAccessed>Octubre</b:MonthAccessed>
    <b:DayAccessed>12</b:DayAccessed>
    <b:Year>2015</b:Year>
    <b:RefOrder>42</b:RefOrder>
  </b:Source>
  <b:Source>
    <b:Tag>FAO131</b:Tag>
    <b:SourceType>Book</b:SourceType>
    <b:Guid>{C7BD9C44-7A9E-4237-AF8F-8D9366BC43CC}</b:Guid>
    <b:Author>
      <b:Author>
        <b:Corporate>FAO</b:Corporate>
      </b:Author>
    </b:Author>
    <b:Title>Panorama de la seguridad alimentaria y nutricional en América Latina y el Caribe</b:Title>
    <b:Year>2013</b:Year>
    <b:City>Santiago de Chiile</b:City>
    <b:RefOrder>1</b:RefOrder>
  </b:Source>
  <b:Source>
    <b:Tag>MarcadorDePosición5</b:Tag>
    <b:SourceType>Book</b:SourceType>
    <b:Guid>{76796E26-4B47-4EFE-A80B-A6F2DB32CC6B}</b:Guid>
    <b:Author>
      <b:Author>
        <b:Corporate>FAO</b:Corporate>
      </b:Author>
    </b:Author>
    <b:Title>Estrategia y visión de la labor de la FAO en materia de nutrición</b:Title>
    <b:Year>2014a</b:Year>
    <b:City>Roma</b:City>
    <b:CountryRegion>Italia</b:CountryRegion>
    <b:RefOrder>43</b:RefOrder>
  </b:Source>
  <b:Source>
    <b:Tag>Toribio10</b:Tag>
    <b:SourceType>JournalArticle</b:SourceType>
    <b:Guid>{D0B7DFE1-73B8-4031-BE18-A77538CDE287}</b:Guid>
    <b:Title>Enfermedades crónicas relacionadas con la nutrición</b:Title>
    <b:JournalName>Tendencias en Medicina</b:JournalName>
    <b:Year>2010</b:Year>
    <b:Pages>115-122</b:Pages>
    <b:Author>
      <b:Author>
        <b:NameList>
          <b:Person>
            <b:Last>Toribio</b:Last>
            <b:First>Zenia</b:First>
          </b:Person>
        </b:NameList>
      </b:Author>
    </b:Author>
    <b:Month>Mayo</b:Month>
    <b:StandardNumber>36</b:StandardNumber>
    <b:Comments>http://tendenciasenmedicina.com/Imagenes/imagenes36/art_20.pdf</b:Comments>
    <b:RefOrder>44</b:RefOrder>
  </b:Source>
</b:Sources>
</file>

<file path=customXml/itemProps1.xml><?xml version="1.0" encoding="utf-8"?>
<ds:datastoreItem xmlns:ds="http://schemas.openxmlformats.org/officeDocument/2006/customXml" ds:itemID="{8DFE2660-C951-4018-A7C9-AE7F8F65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1038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17</cp:revision>
  <cp:lastPrinted>2019-05-17T17:41:00Z</cp:lastPrinted>
  <dcterms:created xsi:type="dcterms:W3CDTF">2019-01-16T18:09:00Z</dcterms:created>
  <dcterms:modified xsi:type="dcterms:W3CDTF">2019-08-01T15:39:00Z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sayurysilva@gmail.com@www.mendeley.com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